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CE5" w:rsidRDefault="00F21404">
      <w:pPr>
        <w:widowControl w:val="0"/>
        <w:spacing w:before="14"/>
        <w:jc w:val="center"/>
        <w:rPr>
          <w:rFonts w:ascii="Arial" w:eastAsia="Arial" w:hAnsi="Arial" w:cs="Arial"/>
          <w:b/>
          <w:sz w:val="28"/>
          <w:szCs w:val="28"/>
        </w:rPr>
      </w:pPr>
      <w:r>
        <w:rPr>
          <w:rFonts w:ascii="Arial" w:eastAsia="Arial" w:hAnsi="Arial" w:cs="Arial"/>
          <w:b/>
          <w:sz w:val="28"/>
          <w:szCs w:val="28"/>
        </w:rPr>
        <w:t xml:space="preserve">TERMS OF REFERENCE </w:t>
      </w:r>
      <w:bookmarkStart w:id="0" w:name="_GoBack"/>
      <w:bookmarkEnd w:id="0"/>
    </w:p>
    <w:p w:rsidR="00DF778A" w:rsidRDefault="00DF778A" w:rsidP="0062710F">
      <w:pPr>
        <w:ind w:hanging="2"/>
        <w:jc w:val="center"/>
        <w:rPr>
          <w:rFonts w:ascii="Book Antiqua" w:eastAsia="Book Antiqua" w:hAnsi="Book Antiqua" w:cs="Book Antiqua"/>
          <w:b/>
        </w:rPr>
      </w:pPr>
    </w:p>
    <w:p w:rsidR="00DF778A" w:rsidRPr="00B45749" w:rsidRDefault="000F0A6D" w:rsidP="0031472B">
      <w:pPr>
        <w:autoSpaceDE w:val="0"/>
        <w:autoSpaceDN w:val="0"/>
        <w:adjustRightInd w:val="0"/>
        <w:jc w:val="center"/>
        <w:rPr>
          <w:rFonts w:ascii="Myriad Pro" w:hAnsi="Myriad Pro" w:cs="Calibri"/>
          <w:b/>
          <w:color w:val="000000"/>
        </w:rPr>
      </w:pPr>
      <w:r>
        <w:rPr>
          <w:b/>
        </w:rPr>
        <w:t xml:space="preserve">Individual </w:t>
      </w:r>
      <w:r w:rsidR="00DF778A">
        <w:rPr>
          <w:b/>
        </w:rPr>
        <w:t>Consultancy for National Programme Coordinator for Outcome 2 (Youth Engagement) under the Joint UN Programme on Sustaining Peace in Bougainville - Post- Referendum, IC/UNFPA/002</w:t>
      </w:r>
      <w:r w:rsidR="00DF778A" w:rsidRPr="005227B0">
        <w:rPr>
          <w:b/>
        </w:rPr>
        <w:t>-2024</w:t>
      </w:r>
    </w:p>
    <w:p w:rsidR="00DF778A" w:rsidRPr="00B45749" w:rsidRDefault="00DF778A" w:rsidP="00DF778A">
      <w:pPr>
        <w:jc w:val="both"/>
        <w:rPr>
          <w:rFonts w:ascii="Myriad Pro" w:hAnsi="Myriad Pro"/>
          <w:b/>
        </w:rPr>
      </w:pPr>
    </w:p>
    <w:tbl>
      <w:tblPr>
        <w:tblW w:w="103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6145"/>
      </w:tblGrid>
      <w:tr w:rsidR="00DF778A" w:rsidRPr="006F2D09" w:rsidTr="00DE1EE5">
        <w:trPr>
          <w:trHeight w:val="501"/>
        </w:trPr>
        <w:tc>
          <w:tcPr>
            <w:tcW w:w="4217" w:type="dxa"/>
            <w:shd w:val="clear" w:color="auto" w:fill="auto"/>
          </w:tcPr>
          <w:p w:rsidR="00DF778A" w:rsidRPr="00A71354" w:rsidRDefault="00DF778A" w:rsidP="00DE1EE5">
            <w:pPr>
              <w:autoSpaceDE w:val="0"/>
              <w:autoSpaceDN w:val="0"/>
              <w:adjustRightInd w:val="0"/>
              <w:ind w:left="742" w:hanging="742"/>
              <w:rPr>
                <w:b/>
                <w:sz w:val="22"/>
                <w:szCs w:val="22"/>
              </w:rPr>
            </w:pPr>
            <w:bookmarkStart w:id="1" w:name="_Hlk18316490"/>
            <w:r w:rsidRPr="00A71354">
              <w:rPr>
                <w:b/>
                <w:sz w:val="22"/>
                <w:szCs w:val="22"/>
              </w:rPr>
              <w:t xml:space="preserve">Location: </w:t>
            </w:r>
          </w:p>
        </w:tc>
        <w:tc>
          <w:tcPr>
            <w:tcW w:w="6145" w:type="dxa"/>
            <w:shd w:val="clear" w:color="auto" w:fill="auto"/>
          </w:tcPr>
          <w:p w:rsidR="00DF778A" w:rsidRPr="00A71354" w:rsidRDefault="00DF778A" w:rsidP="00DE1EE5">
            <w:pPr>
              <w:autoSpaceDE w:val="0"/>
              <w:autoSpaceDN w:val="0"/>
              <w:adjustRightInd w:val="0"/>
              <w:ind w:firstLine="34"/>
              <w:rPr>
                <w:sz w:val="22"/>
                <w:szCs w:val="22"/>
              </w:rPr>
            </w:pPr>
            <w:r>
              <w:rPr>
                <w:sz w:val="22"/>
                <w:szCs w:val="22"/>
              </w:rPr>
              <w:t xml:space="preserve">UNFPA Office in </w:t>
            </w:r>
            <w:proofErr w:type="spellStart"/>
            <w:r>
              <w:rPr>
                <w:sz w:val="22"/>
                <w:szCs w:val="22"/>
              </w:rPr>
              <w:t>Buka</w:t>
            </w:r>
            <w:proofErr w:type="spellEnd"/>
            <w:r>
              <w:rPr>
                <w:sz w:val="22"/>
                <w:szCs w:val="22"/>
              </w:rPr>
              <w:t xml:space="preserve">, </w:t>
            </w:r>
            <w:proofErr w:type="spellStart"/>
            <w:r>
              <w:rPr>
                <w:sz w:val="22"/>
                <w:szCs w:val="22"/>
              </w:rPr>
              <w:t>ARoB</w:t>
            </w:r>
            <w:proofErr w:type="spellEnd"/>
            <w:r>
              <w:rPr>
                <w:sz w:val="22"/>
                <w:szCs w:val="22"/>
              </w:rPr>
              <w:t xml:space="preserve"> (as part of the UN Common Office) with possible travel to other provinces</w:t>
            </w:r>
          </w:p>
        </w:tc>
      </w:tr>
      <w:tr w:rsidR="00DF778A" w:rsidRPr="006F2D09" w:rsidTr="00DE1EE5">
        <w:trPr>
          <w:trHeight w:val="253"/>
        </w:trPr>
        <w:tc>
          <w:tcPr>
            <w:tcW w:w="4217" w:type="dxa"/>
            <w:shd w:val="clear" w:color="auto" w:fill="auto"/>
          </w:tcPr>
          <w:p w:rsidR="00DF778A" w:rsidRPr="00A71354" w:rsidRDefault="00DF778A" w:rsidP="00DE1EE5">
            <w:pPr>
              <w:autoSpaceDE w:val="0"/>
              <w:autoSpaceDN w:val="0"/>
              <w:adjustRightInd w:val="0"/>
              <w:ind w:left="742" w:hanging="742"/>
              <w:rPr>
                <w:b/>
                <w:sz w:val="22"/>
                <w:szCs w:val="22"/>
              </w:rPr>
            </w:pPr>
            <w:r>
              <w:rPr>
                <w:b/>
                <w:sz w:val="22"/>
                <w:szCs w:val="22"/>
              </w:rPr>
              <w:t xml:space="preserve">Level : </w:t>
            </w:r>
          </w:p>
        </w:tc>
        <w:tc>
          <w:tcPr>
            <w:tcW w:w="6145" w:type="dxa"/>
            <w:shd w:val="clear" w:color="auto" w:fill="auto"/>
          </w:tcPr>
          <w:p w:rsidR="00DF778A" w:rsidRPr="00610AB4" w:rsidRDefault="00DF778A" w:rsidP="00DF778A">
            <w:pPr>
              <w:autoSpaceDE w:val="0"/>
              <w:autoSpaceDN w:val="0"/>
              <w:adjustRightInd w:val="0"/>
              <w:ind w:firstLine="34"/>
              <w:rPr>
                <w:sz w:val="22"/>
                <w:szCs w:val="22"/>
              </w:rPr>
            </w:pPr>
            <w:r w:rsidRPr="00610AB4">
              <w:rPr>
                <w:bCs/>
                <w:sz w:val="22"/>
                <w:szCs w:val="22"/>
                <w:u w:color="244061"/>
              </w:rPr>
              <w:t xml:space="preserve">Consultancy equivalent to gross of staff position Level </w:t>
            </w:r>
            <w:r>
              <w:rPr>
                <w:bCs/>
                <w:sz w:val="22"/>
                <w:szCs w:val="22"/>
                <w:u w:color="244061"/>
              </w:rPr>
              <w:t>NOC</w:t>
            </w:r>
          </w:p>
        </w:tc>
      </w:tr>
      <w:tr w:rsidR="00DF778A" w:rsidRPr="006F2D09" w:rsidTr="00DE1EE5">
        <w:trPr>
          <w:trHeight w:val="258"/>
        </w:trPr>
        <w:tc>
          <w:tcPr>
            <w:tcW w:w="4217" w:type="dxa"/>
            <w:shd w:val="clear" w:color="auto" w:fill="auto"/>
          </w:tcPr>
          <w:p w:rsidR="00DF778A" w:rsidRPr="00A71354" w:rsidRDefault="00DF778A" w:rsidP="00DE1EE5">
            <w:pPr>
              <w:autoSpaceDE w:val="0"/>
              <w:autoSpaceDN w:val="0"/>
              <w:adjustRightInd w:val="0"/>
              <w:ind w:left="742" w:hanging="742"/>
              <w:rPr>
                <w:b/>
                <w:sz w:val="22"/>
                <w:szCs w:val="22"/>
              </w:rPr>
            </w:pPr>
            <w:r w:rsidRPr="00A71354">
              <w:rPr>
                <w:b/>
                <w:sz w:val="22"/>
                <w:szCs w:val="22"/>
              </w:rPr>
              <w:t>Type of contract:</w:t>
            </w:r>
          </w:p>
        </w:tc>
        <w:tc>
          <w:tcPr>
            <w:tcW w:w="6145" w:type="dxa"/>
            <w:shd w:val="clear" w:color="auto" w:fill="auto"/>
          </w:tcPr>
          <w:p w:rsidR="00DF778A" w:rsidRPr="00A71354" w:rsidRDefault="00DF778A" w:rsidP="00DE1EE5">
            <w:pPr>
              <w:autoSpaceDE w:val="0"/>
              <w:autoSpaceDN w:val="0"/>
              <w:adjustRightInd w:val="0"/>
              <w:ind w:firstLine="34"/>
              <w:rPr>
                <w:sz w:val="22"/>
                <w:szCs w:val="22"/>
              </w:rPr>
            </w:pPr>
            <w:r w:rsidRPr="00A71354">
              <w:rPr>
                <w:sz w:val="22"/>
                <w:szCs w:val="22"/>
              </w:rPr>
              <w:t>Individual Contract (IC)</w:t>
            </w:r>
          </w:p>
        </w:tc>
      </w:tr>
      <w:tr w:rsidR="00DF778A" w:rsidRPr="006F2D09" w:rsidTr="00DE1EE5">
        <w:trPr>
          <w:trHeight w:val="243"/>
        </w:trPr>
        <w:tc>
          <w:tcPr>
            <w:tcW w:w="4217" w:type="dxa"/>
            <w:shd w:val="clear" w:color="auto" w:fill="auto"/>
          </w:tcPr>
          <w:p w:rsidR="00DF778A" w:rsidRPr="00A71354" w:rsidRDefault="00DF778A" w:rsidP="00DE1EE5">
            <w:pPr>
              <w:autoSpaceDE w:val="0"/>
              <w:autoSpaceDN w:val="0"/>
              <w:adjustRightInd w:val="0"/>
              <w:ind w:left="742" w:hanging="742"/>
              <w:rPr>
                <w:b/>
                <w:sz w:val="22"/>
                <w:szCs w:val="22"/>
              </w:rPr>
            </w:pPr>
            <w:r w:rsidRPr="00A71354">
              <w:rPr>
                <w:b/>
                <w:sz w:val="22"/>
                <w:szCs w:val="22"/>
              </w:rPr>
              <w:t xml:space="preserve">Languages Required: </w:t>
            </w:r>
          </w:p>
        </w:tc>
        <w:tc>
          <w:tcPr>
            <w:tcW w:w="6145" w:type="dxa"/>
            <w:shd w:val="clear" w:color="auto" w:fill="auto"/>
          </w:tcPr>
          <w:p w:rsidR="00DF778A" w:rsidRPr="00A71354" w:rsidRDefault="00DF778A" w:rsidP="00DE1EE5">
            <w:pPr>
              <w:autoSpaceDE w:val="0"/>
              <w:autoSpaceDN w:val="0"/>
              <w:adjustRightInd w:val="0"/>
              <w:ind w:firstLine="34"/>
              <w:rPr>
                <w:sz w:val="22"/>
                <w:szCs w:val="22"/>
              </w:rPr>
            </w:pPr>
            <w:r w:rsidRPr="00A71354">
              <w:rPr>
                <w:sz w:val="22"/>
                <w:szCs w:val="22"/>
              </w:rPr>
              <w:t>English</w:t>
            </w:r>
            <w:r>
              <w:rPr>
                <w:sz w:val="22"/>
                <w:szCs w:val="22"/>
              </w:rPr>
              <w:t xml:space="preserve"> &amp; </w:t>
            </w:r>
            <w:proofErr w:type="spellStart"/>
            <w:r>
              <w:rPr>
                <w:sz w:val="22"/>
                <w:szCs w:val="22"/>
              </w:rPr>
              <w:t>Tok</w:t>
            </w:r>
            <w:proofErr w:type="spellEnd"/>
            <w:r>
              <w:rPr>
                <w:sz w:val="22"/>
                <w:szCs w:val="22"/>
              </w:rPr>
              <w:t xml:space="preserve"> Pidgin</w:t>
            </w:r>
          </w:p>
        </w:tc>
      </w:tr>
      <w:tr w:rsidR="00DF778A" w:rsidRPr="006F2D09" w:rsidTr="00DE1EE5">
        <w:trPr>
          <w:trHeight w:val="258"/>
        </w:trPr>
        <w:tc>
          <w:tcPr>
            <w:tcW w:w="4217" w:type="dxa"/>
            <w:shd w:val="clear" w:color="auto" w:fill="auto"/>
          </w:tcPr>
          <w:p w:rsidR="00DF778A" w:rsidRPr="00A71354" w:rsidRDefault="00DF778A" w:rsidP="00DE1EE5">
            <w:pPr>
              <w:autoSpaceDE w:val="0"/>
              <w:autoSpaceDN w:val="0"/>
              <w:adjustRightInd w:val="0"/>
              <w:ind w:left="742" w:hanging="742"/>
              <w:rPr>
                <w:b/>
                <w:sz w:val="22"/>
                <w:szCs w:val="22"/>
              </w:rPr>
            </w:pPr>
            <w:r w:rsidRPr="00A71354">
              <w:rPr>
                <w:b/>
                <w:sz w:val="22"/>
                <w:szCs w:val="22"/>
              </w:rPr>
              <w:t xml:space="preserve">Starting Date: </w:t>
            </w:r>
          </w:p>
        </w:tc>
        <w:tc>
          <w:tcPr>
            <w:tcW w:w="6145" w:type="dxa"/>
            <w:shd w:val="clear" w:color="auto" w:fill="auto"/>
          </w:tcPr>
          <w:p w:rsidR="00DF778A" w:rsidRPr="00A71354" w:rsidRDefault="00DF778A" w:rsidP="00DE1EE5">
            <w:pPr>
              <w:autoSpaceDE w:val="0"/>
              <w:autoSpaceDN w:val="0"/>
              <w:adjustRightInd w:val="0"/>
              <w:ind w:firstLine="34"/>
              <w:rPr>
                <w:sz w:val="22"/>
                <w:szCs w:val="22"/>
                <w:highlight w:val="yellow"/>
              </w:rPr>
            </w:pPr>
            <w:r w:rsidRPr="00A71354">
              <w:rPr>
                <w:sz w:val="22"/>
                <w:szCs w:val="22"/>
              </w:rPr>
              <w:t>29 February 2024 to 31 December 2024</w:t>
            </w:r>
          </w:p>
        </w:tc>
      </w:tr>
      <w:bookmarkEnd w:id="1"/>
    </w:tbl>
    <w:p w:rsidR="00DF778A" w:rsidRDefault="00DF778A" w:rsidP="00DF778A">
      <w:pPr>
        <w:ind w:hanging="2"/>
        <w:jc w:val="center"/>
        <w:rPr>
          <w:rFonts w:ascii="Arial" w:eastAsia="Arial" w:hAnsi="Arial" w:cs="Arial"/>
          <w:b/>
          <w:sz w:val="28"/>
          <w:szCs w:val="28"/>
        </w:rPr>
      </w:pPr>
    </w:p>
    <w:p w:rsidR="00C26CE5" w:rsidRDefault="00C26CE5">
      <w:pPr>
        <w:jc w:val="center"/>
        <w:rPr>
          <w:rFonts w:ascii="Arial" w:eastAsia="Arial" w:hAnsi="Arial" w:cs="Arial"/>
          <w:sz w:val="16"/>
          <w:szCs w:val="16"/>
        </w:rPr>
      </w:pPr>
    </w:p>
    <w:tbl>
      <w:tblPr>
        <w:tblStyle w:val="a"/>
        <w:tblW w:w="10440" w:type="dxa"/>
        <w:tblInd w:w="-480" w:type="dxa"/>
        <w:tblLayout w:type="fixed"/>
        <w:tblLook w:val="0000" w:firstRow="0" w:lastRow="0" w:firstColumn="0" w:lastColumn="0" w:noHBand="0" w:noVBand="0"/>
      </w:tblPr>
      <w:tblGrid>
        <w:gridCol w:w="2181"/>
        <w:gridCol w:w="8259"/>
      </w:tblGrid>
      <w:tr w:rsidR="00C26CE5">
        <w:tc>
          <w:tcPr>
            <w:tcW w:w="2181" w:type="dxa"/>
            <w:tcBorders>
              <w:top w:val="single" w:sz="6" w:space="0" w:color="000000"/>
              <w:left w:val="single" w:sz="6" w:space="0" w:color="000000"/>
              <w:bottom w:val="single" w:sz="4" w:space="0" w:color="000000"/>
            </w:tcBorders>
          </w:tcPr>
          <w:p w:rsidR="00C26CE5" w:rsidRDefault="00F21404">
            <w:pPr>
              <w:tabs>
                <w:tab w:val="left" w:pos="-720"/>
              </w:tabs>
              <w:spacing w:before="40" w:after="54"/>
              <w:rPr>
                <w:sz w:val="22"/>
                <w:szCs w:val="22"/>
              </w:rPr>
            </w:pPr>
            <w:r>
              <w:rPr>
                <w:sz w:val="22"/>
                <w:szCs w:val="22"/>
              </w:rPr>
              <w:t>Hiring Office:</w:t>
            </w:r>
          </w:p>
        </w:tc>
        <w:tc>
          <w:tcPr>
            <w:tcW w:w="8259" w:type="dxa"/>
            <w:tcBorders>
              <w:top w:val="single" w:sz="6" w:space="0" w:color="000000"/>
              <w:left w:val="single" w:sz="6" w:space="0" w:color="000000"/>
              <w:bottom w:val="single" w:sz="4" w:space="0" w:color="000000"/>
              <w:right w:val="single" w:sz="6" w:space="0" w:color="000000"/>
            </w:tcBorders>
          </w:tcPr>
          <w:p w:rsidR="00C26CE5" w:rsidRDefault="00F21404">
            <w:pPr>
              <w:tabs>
                <w:tab w:val="left" w:pos="-720"/>
              </w:tabs>
              <w:spacing w:before="40" w:after="54"/>
              <w:rPr>
                <w:sz w:val="22"/>
                <w:szCs w:val="22"/>
                <w:highlight w:val="yellow"/>
              </w:rPr>
            </w:pPr>
            <w:r>
              <w:rPr>
                <w:sz w:val="22"/>
                <w:szCs w:val="22"/>
              </w:rPr>
              <w:t>UNFPA Papua New Guinea Country Office</w:t>
            </w:r>
          </w:p>
        </w:tc>
      </w:tr>
      <w:tr w:rsidR="00C26CE5">
        <w:tc>
          <w:tcPr>
            <w:tcW w:w="2181" w:type="dxa"/>
            <w:tcBorders>
              <w:top w:val="single" w:sz="6" w:space="0" w:color="000000"/>
              <w:left w:val="single" w:sz="6" w:space="0" w:color="000000"/>
              <w:bottom w:val="single" w:sz="6" w:space="0" w:color="000000"/>
            </w:tcBorders>
          </w:tcPr>
          <w:p w:rsidR="00C26CE5" w:rsidRDefault="00F21404">
            <w:pPr>
              <w:tabs>
                <w:tab w:val="left" w:pos="-720"/>
              </w:tabs>
              <w:spacing w:before="40" w:after="54"/>
              <w:rPr>
                <w:sz w:val="22"/>
                <w:szCs w:val="22"/>
              </w:rPr>
            </w:pPr>
            <w:r>
              <w:rPr>
                <w:sz w:val="22"/>
                <w:szCs w:val="22"/>
              </w:rPr>
              <w:t>Purpose of consultancy:</w:t>
            </w:r>
          </w:p>
        </w:tc>
        <w:tc>
          <w:tcPr>
            <w:tcW w:w="8259" w:type="dxa"/>
            <w:tcBorders>
              <w:top w:val="single" w:sz="6" w:space="0" w:color="000000"/>
              <w:left w:val="single" w:sz="6" w:space="0" w:color="000000"/>
              <w:bottom w:val="single" w:sz="6" w:space="0" w:color="000000"/>
              <w:right w:val="single" w:sz="6" w:space="0" w:color="000000"/>
            </w:tcBorders>
          </w:tcPr>
          <w:p w:rsidR="00C26CE5" w:rsidRDefault="00F21404">
            <w:pPr>
              <w:pBdr>
                <w:top w:val="nil"/>
                <w:left w:val="nil"/>
                <w:bottom w:val="nil"/>
                <w:right w:val="nil"/>
                <w:between w:val="nil"/>
              </w:pBdr>
              <w:spacing w:after="160"/>
              <w:jc w:val="both"/>
              <w:rPr>
                <w:color w:val="000000"/>
                <w:sz w:val="22"/>
                <w:szCs w:val="22"/>
              </w:rPr>
            </w:pPr>
            <w:r>
              <w:rPr>
                <w:color w:val="000000"/>
                <w:sz w:val="22"/>
                <w:szCs w:val="22"/>
              </w:rPr>
              <w:t xml:space="preserve">UNFPA is the lead UN agency for delivering a world where every pregnancy is wanted, every childbirth is safe and every young person's potential is fulfilled.  UNFPA’s strategic plan focuses on three transformative results: to end preventable maternal deaths; end unmet need for family planning; and end gender-based violence and harmful practices. </w:t>
            </w:r>
          </w:p>
          <w:p w:rsidR="00C26CE5" w:rsidRDefault="00F21404">
            <w:pPr>
              <w:pBdr>
                <w:top w:val="nil"/>
                <w:left w:val="nil"/>
                <w:bottom w:val="nil"/>
                <w:right w:val="nil"/>
                <w:between w:val="nil"/>
              </w:pBdr>
              <w:spacing w:after="160"/>
              <w:jc w:val="both"/>
              <w:rPr>
                <w:color w:val="000000"/>
                <w:sz w:val="22"/>
                <w:szCs w:val="22"/>
              </w:rPr>
            </w:pPr>
            <w:r>
              <w:rPr>
                <w:color w:val="000000"/>
                <w:sz w:val="22"/>
                <w:szCs w:val="22"/>
              </w:rPr>
              <w:t>In a world where fundamental human rights are at risk, we need principled and ethical staff, who embody these international norms and standards, upholds the values enshrined in the UN Charter and who will defend them courageously and with full conviction.</w:t>
            </w:r>
          </w:p>
          <w:p w:rsidR="00C26CE5" w:rsidRDefault="00F21404">
            <w:pPr>
              <w:pBdr>
                <w:top w:val="nil"/>
                <w:left w:val="nil"/>
                <w:bottom w:val="nil"/>
                <w:right w:val="nil"/>
                <w:between w:val="nil"/>
              </w:pBdr>
              <w:spacing w:after="160"/>
              <w:jc w:val="both"/>
              <w:rPr>
                <w:sz w:val="22"/>
                <w:szCs w:val="22"/>
              </w:rPr>
            </w:pPr>
            <w:r>
              <w:rPr>
                <w:color w:val="000000"/>
                <w:sz w:val="22"/>
                <w:szCs w:val="22"/>
              </w:rPr>
              <w:t>UNFPA is seeking highly motivated candidates that transform, inspire and deliver high impact and sustained results; we need staff who are transparent, exceptional in managing the resources entrusted to them and who commit to deliver excellence in programme results.</w:t>
            </w:r>
          </w:p>
        </w:tc>
      </w:tr>
      <w:tr w:rsidR="00C26CE5">
        <w:tc>
          <w:tcPr>
            <w:tcW w:w="2181" w:type="dxa"/>
            <w:tcBorders>
              <w:top w:val="single" w:sz="6" w:space="0" w:color="000000"/>
              <w:left w:val="single" w:sz="6" w:space="0" w:color="000000"/>
              <w:bottom w:val="single" w:sz="6" w:space="0" w:color="000000"/>
            </w:tcBorders>
          </w:tcPr>
          <w:p w:rsidR="00C26CE5" w:rsidRDefault="00F21404">
            <w:pPr>
              <w:tabs>
                <w:tab w:val="left" w:pos="-720"/>
              </w:tabs>
              <w:spacing w:before="40" w:after="54"/>
              <w:rPr>
                <w:sz w:val="22"/>
                <w:szCs w:val="22"/>
              </w:rPr>
            </w:pPr>
            <w:r>
              <w:rPr>
                <w:sz w:val="22"/>
                <w:szCs w:val="22"/>
              </w:rPr>
              <w:t>Scope of work:</w:t>
            </w:r>
          </w:p>
          <w:p w:rsidR="00C26CE5" w:rsidRDefault="00C26CE5">
            <w:pPr>
              <w:tabs>
                <w:tab w:val="left" w:pos="-720"/>
              </w:tabs>
              <w:spacing w:before="40" w:after="54"/>
              <w:rPr>
                <w:sz w:val="22"/>
                <w:szCs w:val="22"/>
              </w:rPr>
            </w:pPr>
          </w:p>
          <w:p w:rsidR="00C26CE5" w:rsidRDefault="00F21404">
            <w:pPr>
              <w:tabs>
                <w:tab w:val="left" w:pos="-720"/>
              </w:tabs>
              <w:spacing w:before="40" w:after="54"/>
              <w:rPr>
                <w:sz w:val="22"/>
                <w:szCs w:val="22"/>
              </w:rPr>
            </w:pPr>
            <w:r>
              <w:rPr>
                <w:i/>
                <w:sz w:val="22"/>
                <w:szCs w:val="22"/>
              </w:rPr>
              <w:t>(Description of services, activities, or outputs)</w:t>
            </w:r>
          </w:p>
        </w:tc>
        <w:tc>
          <w:tcPr>
            <w:tcW w:w="8259" w:type="dxa"/>
            <w:tcBorders>
              <w:top w:val="single" w:sz="6" w:space="0" w:color="000000"/>
              <w:left w:val="single" w:sz="6" w:space="0" w:color="000000"/>
              <w:bottom w:val="single" w:sz="6" w:space="0" w:color="000000"/>
              <w:right w:val="single" w:sz="6" w:space="0" w:color="000000"/>
            </w:tcBorders>
          </w:tcPr>
          <w:p w:rsidR="00C26CE5" w:rsidRDefault="00F21404">
            <w:pPr>
              <w:jc w:val="both"/>
              <w:rPr>
                <w:sz w:val="22"/>
                <w:szCs w:val="22"/>
              </w:rPr>
            </w:pPr>
            <w:r>
              <w:rPr>
                <w:sz w:val="22"/>
                <w:szCs w:val="22"/>
              </w:rPr>
              <w:t xml:space="preserve">The joint programme entitled ‘Sustaining Peace in Bougainville - Post Referendum Support focuses on strengthening the engagement of women and youth in the post-Referendum processes, which in turn, directly corresponds with the Bougainville Peace Agreement (BPA) and key recommendations by the Electoral Needs Assessment Mission (NAM) 2015 to the Autonomous Region of </w:t>
            </w:r>
            <w:proofErr w:type="spellStart"/>
            <w:r>
              <w:rPr>
                <w:sz w:val="22"/>
                <w:szCs w:val="22"/>
              </w:rPr>
              <w:t>Bouganiville</w:t>
            </w:r>
            <w:proofErr w:type="spellEnd"/>
            <w:r>
              <w:rPr>
                <w:sz w:val="22"/>
                <w:szCs w:val="22"/>
              </w:rPr>
              <w:t xml:space="preserve"> (AROB), which was deployed by the United Nations at the request of the National Government. These key recommendations included: prioritizing Referendum preparation, and including women, youth, and persons with disabilities (PLWD) in all key discussions on the Referendum. The project, which is a joint collaboration between the United Nations Entity for Gender Equality and The Empowerment of Women, (UN Women), United Nations Population Fund (UNFPA) and United Nations Development Programme (UNDP) started in December 2022 2023 and will end after 36 months (31 December 2025). The Joint Programme is being implemented with the funding support from the Peacebuilding Fund - Gender and Youth Peace Initiative (GYPI).  </w:t>
            </w:r>
          </w:p>
          <w:p w:rsidR="00C26CE5" w:rsidRDefault="00C26CE5">
            <w:pPr>
              <w:jc w:val="both"/>
              <w:rPr>
                <w:sz w:val="22"/>
                <w:szCs w:val="22"/>
              </w:rPr>
            </w:pPr>
          </w:p>
          <w:p w:rsidR="00C26CE5" w:rsidRDefault="00F21404">
            <w:pPr>
              <w:jc w:val="both"/>
              <w:rPr>
                <w:sz w:val="22"/>
                <w:szCs w:val="22"/>
              </w:rPr>
            </w:pPr>
            <w:r>
              <w:rPr>
                <w:sz w:val="22"/>
                <w:szCs w:val="22"/>
              </w:rPr>
              <w:t>Given that the Referendum has already concluded peacefully with an overwhelming participation of the population including women and youth, the project activities now aim to:</w:t>
            </w:r>
          </w:p>
          <w:p w:rsidR="00C26CE5" w:rsidRDefault="00C26CE5">
            <w:pPr>
              <w:jc w:val="both"/>
              <w:rPr>
                <w:sz w:val="22"/>
                <w:szCs w:val="22"/>
              </w:rPr>
            </w:pPr>
          </w:p>
          <w:p w:rsidR="00C26CE5" w:rsidRDefault="00F21404">
            <w:pPr>
              <w:numPr>
                <w:ilvl w:val="0"/>
                <w:numId w:val="2"/>
              </w:numPr>
              <w:jc w:val="both"/>
              <w:rPr>
                <w:sz w:val="22"/>
                <w:szCs w:val="22"/>
              </w:rPr>
            </w:pPr>
            <w:r>
              <w:rPr>
                <w:sz w:val="22"/>
                <w:szCs w:val="22"/>
              </w:rPr>
              <w:t>Continue engaging youth in post-referendum awareness raising activities;</w:t>
            </w:r>
          </w:p>
          <w:p w:rsidR="00C26CE5" w:rsidRDefault="00F21404">
            <w:pPr>
              <w:numPr>
                <w:ilvl w:val="0"/>
                <w:numId w:val="2"/>
              </w:numPr>
              <w:jc w:val="both"/>
              <w:rPr>
                <w:sz w:val="22"/>
                <w:szCs w:val="22"/>
              </w:rPr>
            </w:pPr>
            <w:r>
              <w:rPr>
                <w:sz w:val="22"/>
                <w:szCs w:val="22"/>
              </w:rPr>
              <w:t xml:space="preserve">Completion of Bougainville Youth Policy formulation that was already initiated; and </w:t>
            </w:r>
          </w:p>
          <w:p w:rsidR="00C26CE5" w:rsidRDefault="00F21404">
            <w:pPr>
              <w:numPr>
                <w:ilvl w:val="0"/>
                <w:numId w:val="2"/>
              </w:numPr>
              <w:jc w:val="both"/>
              <w:rPr>
                <w:sz w:val="22"/>
                <w:szCs w:val="22"/>
              </w:rPr>
            </w:pPr>
            <w:r>
              <w:rPr>
                <w:sz w:val="22"/>
                <w:szCs w:val="22"/>
              </w:rPr>
              <w:t>Supporting functioning/operation of Youth Resource Centres.</w:t>
            </w:r>
          </w:p>
          <w:p w:rsidR="00C26CE5" w:rsidRDefault="00C26CE5">
            <w:pPr>
              <w:jc w:val="both"/>
              <w:rPr>
                <w:sz w:val="22"/>
                <w:szCs w:val="22"/>
              </w:rPr>
            </w:pPr>
          </w:p>
          <w:p w:rsidR="00C26CE5" w:rsidRDefault="00F21404" w:rsidP="00DF778A">
            <w:pPr>
              <w:pBdr>
                <w:top w:val="nil"/>
                <w:left w:val="nil"/>
                <w:bottom w:val="nil"/>
                <w:right w:val="nil"/>
                <w:between w:val="nil"/>
              </w:pBdr>
              <w:rPr>
                <w:color w:val="808080"/>
                <w:sz w:val="22"/>
                <w:szCs w:val="22"/>
                <w:highlight w:val="white"/>
              </w:rPr>
            </w:pPr>
            <w:r>
              <w:rPr>
                <w:color w:val="000000"/>
                <w:sz w:val="22"/>
                <w:szCs w:val="22"/>
              </w:rPr>
              <w:t>You will ensure the effective management of Outcome 2 (</w:t>
            </w:r>
            <w:r>
              <w:rPr>
                <w:sz w:val="22"/>
                <w:szCs w:val="22"/>
              </w:rPr>
              <w:t xml:space="preserve">Engagement with </w:t>
            </w:r>
            <w:r>
              <w:rPr>
                <w:color w:val="000000"/>
                <w:sz w:val="22"/>
                <w:szCs w:val="22"/>
              </w:rPr>
              <w:t>Youth) of the Joint Programme</w:t>
            </w:r>
            <w:r>
              <w:rPr>
                <w:sz w:val="22"/>
                <w:szCs w:val="22"/>
              </w:rPr>
              <w:t xml:space="preserve">’s </w:t>
            </w:r>
            <w:r>
              <w:rPr>
                <w:color w:val="000000"/>
                <w:sz w:val="22"/>
                <w:szCs w:val="22"/>
              </w:rPr>
              <w:t>activities will ensur</w:t>
            </w:r>
            <w:r>
              <w:rPr>
                <w:sz w:val="22"/>
                <w:szCs w:val="22"/>
              </w:rPr>
              <w:t>e</w:t>
            </w:r>
            <w:r>
              <w:rPr>
                <w:color w:val="000000"/>
                <w:sz w:val="22"/>
                <w:szCs w:val="22"/>
              </w:rPr>
              <w:t xml:space="preserve"> linkages with sexual and reproductive health </w:t>
            </w:r>
            <w:r>
              <w:rPr>
                <w:color w:val="000000"/>
                <w:sz w:val="22"/>
                <w:szCs w:val="22"/>
              </w:rPr>
              <w:lastRenderedPageBreak/>
              <w:t xml:space="preserve">and reproductive rights, adolescents and youth empowerment, and gender equality, women empowerment, and gender-based violence, </w:t>
            </w:r>
            <w:r>
              <w:rPr>
                <w:sz w:val="22"/>
                <w:szCs w:val="22"/>
              </w:rPr>
              <w:t>and</w:t>
            </w:r>
            <w:r>
              <w:rPr>
                <w:color w:val="000000"/>
                <w:sz w:val="22"/>
                <w:szCs w:val="22"/>
              </w:rPr>
              <w:t xml:space="preserve"> population dynamics in </w:t>
            </w:r>
            <w:r>
              <w:rPr>
                <w:sz w:val="22"/>
                <w:szCs w:val="22"/>
              </w:rPr>
              <w:t>AROB</w:t>
            </w:r>
            <w:r>
              <w:rPr>
                <w:color w:val="000000"/>
                <w:sz w:val="22"/>
                <w:szCs w:val="22"/>
              </w:rPr>
              <w:t xml:space="preserve">. Working to advance the ICPD policy agenda in a challenging environment, you will respond to changing priorities of the State Government, promoting partnership and strategic alliances with counterparts in government, multi-lateral and bilateral agencies, civil society </w:t>
            </w:r>
            <w:r>
              <w:rPr>
                <w:sz w:val="22"/>
                <w:szCs w:val="22"/>
              </w:rPr>
              <w:t>organizations</w:t>
            </w:r>
            <w:r>
              <w:rPr>
                <w:color w:val="000000"/>
                <w:sz w:val="22"/>
                <w:szCs w:val="22"/>
              </w:rPr>
              <w:t xml:space="preserve"> and local communities, to address emerging issues, and effectively influence diverse stakeholders towards achieving UNFPA’s mandate in the State, so that no women and girls are left behind. You will actively contribute to UN Reform through coordination at State level with other UN agencies and participation in policy dialogue and provision of inputs into joint initiatives.</w:t>
            </w:r>
            <w:r>
              <w:rPr>
                <w:color w:val="808080"/>
                <w:sz w:val="22"/>
                <w:szCs w:val="22"/>
              </w:rPr>
              <w:br/>
            </w:r>
          </w:p>
          <w:p w:rsidR="00C26CE5" w:rsidRDefault="00F21404">
            <w:pPr>
              <w:pBdr>
                <w:top w:val="none" w:sz="0" w:space="0" w:color="000000"/>
                <w:left w:val="none" w:sz="0" w:space="0" w:color="000000"/>
                <w:bottom w:val="none" w:sz="0" w:space="0" w:color="000000"/>
                <w:right w:val="none" w:sz="0" w:space="0" w:color="000000"/>
                <w:between w:val="none" w:sz="0" w:space="0" w:color="000000"/>
              </w:pBdr>
              <w:spacing w:after="80"/>
              <w:rPr>
                <w:color w:val="244061"/>
                <w:sz w:val="22"/>
                <w:szCs w:val="22"/>
              </w:rPr>
            </w:pPr>
            <w:r>
              <w:rPr>
                <w:b/>
                <w:color w:val="244061"/>
                <w:sz w:val="22"/>
                <w:szCs w:val="22"/>
              </w:rPr>
              <w:t>You would be responsible for:</w:t>
            </w:r>
          </w:p>
          <w:p w:rsidR="00C26CE5" w:rsidRDefault="00C26CE5">
            <w:pPr>
              <w:pBdr>
                <w:top w:val="none" w:sz="0" w:space="0" w:color="000000"/>
                <w:left w:val="none" w:sz="0" w:space="0" w:color="000000"/>
                <w:bottom w:val="none" w:sz="0" w:space="0" w:color="000000"/>
                <w:right w:val="none" w:sz="0" w:space="0" w:color="000000"/>
                <w:between w:val="none" w:sz="0" w:space="0" w:color="000000"/>
              </w:pBdr>
              <w:spacing w:after="80"/>
              <w:rPr>
                <w:color w:val="244061"/>
                <w:sz w:val="22"/>
                <w:szCs w:val="22"/>
              </w:rPr>
            </w:pPr>
          </w:p>
          <w:p w:rsidR="00C26CE5" w:rsidRDefault="00F21404">
            <w:pPr>
              <w:pBdr>
                <w:top w:val="none" w:sz="0" w:space="0" w:color="000000"/>
                <w:left w:val="none" w:sz="0" w:space="0" w:color="000000"/>
                <w:bottom w:val="none" w:sz="0" w:space="0" w:color="000000"/>
                <w:right w:val="none" w:sz="0" w:space="0" w:color="000000"/>
                <w:between w:val="none" w:sz="0" w:space="0" w:color="000000"/>
              </w:pBdr>
              <w:spacing w:after="80"/>
              <w:rPr>
                <w:color w:val="244061"/>
                <w:sz w:val="22"/>
                <w:szCs w:val="22"/>
              </w:rPr>
            </w:pPr>
            <w:r>
              <w:rPr>
                <w:b/>
                <w:color w:val="244061"/>
                <w:sz w:val="22"/>
                <w:szCs w:val="22"/>
              </w:rPr>
              <w:t>A. Programme Management and Coordination:</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 xml:space="preserve">Lead the implementation of </w:t>
            </w:r>
            <w:r>
              <w:rPr>
                <w:sz w:val="22"/>
                <w:szCs w:val="22"/>
              </w:rPr>
              <w:t xml:space="preserve">Outcome 2 in AROB, </w:t>
            </w:r>
            <w:r>
              <w:rPr>
                <w:color w:val="000000"/>
                <w:sz w:val="22"/>
                <w:szCs w:val="22"/>
              </w:rPr>
              <w:t>firmly anchored on rights-based, gender centric and results-based approaches, and other relevant, appropriate strategies and interventions.</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 xml:space="preserve">In close coordination with the </w:t>
            </w:r>
            <w:r>
              <w:rPr>
                <w:sz w:val="22"/>
                <w:szCs w:val="22"/>
              </w:rPr>
              <w:t>AROB</w:t>
            </w:r>
            <w:r>
              <w:rPr>
                <w:color w:val="000000"/>
                <w:sz w:val="22"/>
                <w:szCs w:val="22"/>
              </w:rPr>
              <w:t xml:space="preserve"> Government and collaboration with other partners oversee the management of the UNFPA programme in full compliance with Corporate policies and procedures.</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Oversee the achievement of programme results applying appropriate monitoring and oversight mechanisms.</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 xml:space="preserve">Continually scan the environment, anticipate, brief and advise UNFPA senior Management on the socio-economic and political conditions in </w:t>
            </w:r>
            <w:r>
              <w:rPr>
                <w:sz w:val="22"/>
                <w:szCs w:val="22"/>
              </w:rPr>
              <w:t xml:space="preserve">AROB </w:t>
            </w:r>
            <w:r>
              <w:rPr>
                <w:color w:val="000000"/>
                <w:sz w:val="22"/>
                <w:szCs w:val="22"/>
              </w:rPr>
              <w:t>and their implications for the UNFPA-supported programmes.</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Under the</w:t>
            </w:r>
            <w:r>
              <w:rPr>
                <w:sz w:val="22"/>
                <w:szCs w:val="22"/>
              </w:rPr>
              <w:t xml:space="preserve"> </w:t>
            </w:r>
            <w:r>
              <w:rPr>
                <w:color w:val="000000"/>
                <w:sz w:val="22"/>
                <w:szCs w:val="22"/>
              </w:rPr>
              <w:t>direct supervision of the Deputy Representative and guidance of the Joint Programme Overall Technical Coordinator (</w:t>
            </w:r>
            <w:r>
              <w:rPr>
                <w:sz w:val="22"/>
                <w:szCs w:val="22"/>
              </w:rPr>
              <w:t>based in UNDP)</w:t>
            </w:r>
            <w:r>
              <w:rPr>
                <w:color w:val="000000"/>
                <w:sz w:val="22"/>
                <w:szCs w:val="22"/>
              </w:rPr>
              <w:t xml:space="preserve">, lead in the formulation of the </w:t>
            </w:r>
            <w:r>
              <w:rPr>
                <w:sz w:val="22"/>
                <w:szCs w:val="22"/>
              </w:rPr>
              <w:t xml:space="preserve">AROB </w:t>
            </w:r>
            <w:r>
              <w:rPr>
                <w:color w:val="000000"/>
                <w:sz w:val="22"/>
                <w:szCs w:val="22"/>
              </w:rPr>
              <w:t>annual work plans</w:t>
            </w:r>
            <w:r>
              <w:rPr>
                <w:sz w:val="22"/>
                <w:szCs w:val="22"/>
              </w:rPr>
              <w:t xml:space="preserve"> for Outcome 2</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 xml:space="preserve">Monitor and supervise day-to-day implementation of the annual </w:t>
            </w:r>
            <w:proofErr w:type="spellStart"/>
            <w:r>
              <w:rPr>
                <w:color w:val="000000"/>
                <w:sz w:val="22"/>
                <w:szCs w:val="22"/>
              </w:rPr>
              <w:t>workplans</w:t>
            </w:r>
            <w:proofErr w:type="spellEnd"/>
            <w:r>
              <w:rPr>
                <w:color w:val="000000"/>
                <w:sz w:val="22"/>
                <w:szCs w:val="22"/>
              </w:rPr>
              <w:t xml:space="preserve"> in close and regular consultation with implementing partners and stakeholders. </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Guide and orient implementing partners on relevant UNFPA policies and procedures, introducing effective modalities and practices of implementation.</w:t>
            </w:r>
          </w:p>
          <w:p w:rsidR="00C26CE5" w:rsidRDefault="00F21404">
            <w:pPr>
              <w:numPr>
                <w:ilvl w:val="0"/>
                <w:numId w:val="1"/>
              </w:numPr>
              <w:pBdr>
                <w:top w:val="nil"/>
                <w:left w:val="nil"/>
                <w:bottom w:val="nil"/>
                <w:right w:val="nil"/>
                <w:between w:val="nil"/>
              </w:pBdr>
              <w:jc w:val="both"/>
              <w:rPr>
                <w:sz w:val="22"/>
                <w:szCs w:val="22"/>
              </w:rPr>
            </w:pPr>
            <w:proofErr w:type="spellStart"/>
            <w:r>
              <w:rPr>
                <w:color w:val="000000"/>
                <w:sz w:val="22"/>
                <w:szCs w:val="22"/>
              </w:rPr>
              <w:t>Analyze</w:t>
            </w:r>
            <w:proofErr w:type="spellEnd"/>
            <w:r>
              <w:rPr>
                <w:color w:val="000000"/>
                <w:sz w:val="22"/>
                <w:szCs w:val="22"/>
              </w:rPr>
              <w:t xml:space="preserve"> progress, technical and other substantive reports from </w:t>
            </w:r>
            <w:r>
              <w:rPr>
                <w:sz w:val="22"/>
                <w:szCs w:val="22"/>
              </w:rPr>
              <w:t xml:space="preserve">AROB’s </w:t>
            </w:r>
            <w:r>
              <w:rPr>
                <w:color w:val="000000"/>
                <w:sz w:val="22"/>
                <w:szCs w:val="22"/>
              </w:rPr>
              <w:t xml:space="preserve">implementing partners and stakeholders and recommend necessary follow-up and/or corrective actions. </w:t>
            </w:r>
          </w:p>
          <w:p w:rsidR="00C26CE5" w:rsidRDefault="00C26CE5">
            <w:pPr>
              <w:pBdr>
                <w:top w:val="none" w:sz="0" w:space="0" w:color="000000"/>
                <w:left w:val="none" w:sz="0" w:space="0" w:color="000000"/>
                <w:bottom w:val="none" w:sz="0" w:space="0" w:color="000000"/>
                <w:right w:val="none" w:sz="0" w:space="0" w:color="000000"/>
                <w:between w:val="none" w:sz="0" w:space="0" w:color="000000"/>
              </w:pBdr>
              <w:spacing w:after="80"/>
              <w:rPr>
                <w:color w:val="244061"/>
                <w:sz w:val="22"/>
                <w:szCs w:val="22"/>
              </w:rPr>
            </w:pPr>
          </w:p>
          <w:p w:rsidR="00C26CE5" w:rsidRDefault="00F21404">
            <w:pPr>
              <w:pBdr>
                <w:top w:val="none" w:sz="0" w:space="0" w:color="000000"/>
                <w:left w:val="none" w:sz="0" w:space="0" w:color="000000"/>
                <w:bottom w:val="none" w:sz="0" w:space="0" w:color="000000"/>
                <w:right w:val="none" w:sz="0" w:space="0" w:color="000000"/>
                <w:between w:val="none" w:sz="0" w:space="0" w:color="000000"/>
              </w:pBdr>
              <w:spacing w:after="80"/>
              <w:rPr>
                <w:color w:val="244061"/>
                <w:sz w:val="22"/>
                <w:szCs w:val="22"/>
              </w:rPr>
            </w:pPr>
            <w:r>
              <w:rPr>
                <w:b/>
                <w:color w:val="244061"/>
                <w:sz w:val="22"/>
                <w:szCs w:val="22"/>
              </w:rPr>
              <w:t>B. Policy Dialogue and Technical Support:</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Conduct policy dialogue with Government counterparts, UN agencies,</w:t>
            </w:r>
            <w:r>
              <w:rPr>
                <w:sz w:val="22"/>
                <w:szCs w:val="22"/>
              </w:rPr>
              <w:t xml:space="preserve"> </w:t>
            </w:r>
            <w:r>
              <w:rPr>
                <w:color w:val="000000"/>
                <w:sz w:val="22"/>
                <w:szCs w:val="22"/>
              </w:rPr>
              <w:t xml:space="preserve">other development partners and implementing partners for Outcome 2 in </w:t>
            </w:r>
            <w:r>
              <w:rPr>
                <w:sz w:val="22"/>
                <w:szCs w:val="22"/>
              </w:rPr>
              <w:t>AROB</w:t>
            </w:r>
            <w:r>
              <w:rPr>
                <w:color w:val="000000"/>
                <w:sz w:val="22"/>
                <w:szCs w:val="22"/>
              </w:rPr>
              <w:t xml:space="preserve"> and advocate for inclusion of ICPD agenda into </w:t>
            </w:r>
            <w:r>
              <w:rPr>
                <w:sz w:val="22"/>
                <w:szCs w:val="22"/>
              </w:rPr>
              <w:t>AROB</w:t>
            </w:r>
            <w:r>
              <w:rPr>
                <w:color w:val="000000"/>
                <w:sz w:val="22"/>
                <w:szCs w:val="22"/>
              </w:rPr>
              <w:t xml:space="preserve"> plans and strategies, UN systems initiatives and development frameworks.</w:t>
            </w:r>
          </w:p>
          <w:p w:rsidR="00C26CE5" w:rsidRDefault="00F21404">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540"/>
              </w:tabs>
              <w:jc w:val="both"/>
              <w:rPr>
                <w:color w:val="000000"/>
                <w:sz w:val="22"/>
                <w:szCs w:val="22"/>
              </w:rPr>
            </w:pPr>
            <w:r>
              <w:rPr>
                <w:color w:val="000000"/>
                <w:sz w:val="22"/>
                <w:szCs w:val="22"/>
              </w:rPr>
              <w:t xml:space="preserve">Represent UNFPA, promote and articulate the ICPD Programme of Action linkages to Agenda 2030 in high-level meetings, conferences and fora at State level. </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 xml:space="preserve">Contribute to the development and implementation of an integrated Country Office strategy. </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Ensure compliance of programme implementation with UNFPA corporate technical and programme policies and guidelines. Assess implications of new policy developments and strategies on programme execution, and ensure their integration as relevant.</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 xml:space="preserve">Provide technical guidance to ensure that programmes are rights-based, gender-responsive and inclusive. </w:t>
            </w:r>
          </w:p>
          <w:p w:rsidR="00DF778A" w:rsidRDefault="00DF778A" w:rsidP="00DF778A">
            <w:pPr>
              <w:pBdr>
                <w:top w:val="nil"/>
                <w:left w:val="nil"/>
                <w:bottom w:val="nil"/>
                <w:right w:val="nil"/>
                <w:between w:val="nil"/>
              </w:pBdr>
              <w:jc w:val="both"/>
              <w:rPr>
                <w:color w:val="000000"/>
                <w:sz w:val="22"/>
                <w:szCs w:val="22"/>
              </w:rPr>
            </w:pPr>
          </w:p>
          <w:p w:rsidR="00DF778A" w:rsidRDefault="00DF778A" w:rsidP="00DF778A">
            <w:pPr>
              <w:pBdr>
                <w:top w:val="nil"/>
                <w:left w:val="nil"/>
                <w:bottom w:val="nil"/>
                <w:right w:val="nil"/>
                <w:between w:val="nil"/>
              </w:pBdr>
              <w:jc w:val="both"/>
              <w:rPr>
                <w:color w:val="000000"/>
                <w:sz w:val="22"/>
                <w:szCs w:val="22"/>
              </w:rPr>
            </w:pPr>
          </w:p>
          <w:p w:rsidR="00C26CE5" w:rsidRDefault="00C26CE5">
            <w:pPr>
              <w:pBdr>
                <w:top w:val="nil"/>
                <w:left w:val="nil"/>
                <w:bottom w:val="nil"/>
                <w:right w:val="nil"/>
                <w:between w:val="nil"/>
              </w:pBdr>
              <w:jc w:val="both"/>
              <w:rPr>
                <w:color w:val="000000"/>
                <w:sz w:val="22"/>
                <w:szCs w:val="22"/>
              </w:rPr>
            </w:pPr>
          </w:p>
          <w:p w:rsidR="00C26CE5" w:rsidRDefault="00F21404">
            <w:pPr>
              <w:pBdr>
                <w:top w:val="none" w:sz="0" w:space="0" w:color="000000"/>
                <w:left w:val="none" w:sz="0" w:space="0" w:color="000000"/>
                <w:bottom w:val="none" w:sz="0" w:space="0" w:color="000000"/>
                <w:right w:val="none" w:sz="0" w:space="0" w:color="000000"/>
                <w:between w:val="none" w:sz="0" w:space="0" w:color="000000"/>
              </w:pBdr>
              <w:spacing w:after="80"/>
              <w:rPr>
                <w:color w:val="244061"/>
                <w:sz w:val="22"/>
                <w:szCs w:val="22"/>
              </w:rPr>
            </w:pPr>
            <w:r>
              <w:rPr>
                <w:b/>
                <w:color w:val="244061"/>
                <w:sz w:val="22"/>
                <w:szCs w:val="22"/>
              </w:rPr>
              <w:lastRenderedPageBreak/>
              <w:t>C. Advocacy, Partnerships and Resource Mobilization:</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 xml:space="preserve">Represent UNFPA </w:t>
            </w:r>
            <w:r>
              <w:rPr>
                <w:sz w:val="22"/>
                <w:szCs w:val="22"/>
              </w:rPr>
              <w:t>during project discussions</w:t>
            </w:r>
            <w:r>
              <w:rPr>
                <w:color w:val="000000"/>
                <w:sz w:val="22"/>
                <w:szCs w:val="22"/>
              </w:rPr>
              <w:t>, advocate for policies supportive of UNFPA transformative goals.</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Establish and nurture partnerships with multi-lateral agencies, civil society including academia, research community and community-based organisations, building strategic alliances towards ending preventable maternal deaths, ending unmet need for family planning and ending gender-based violence in all its forms including child marriage and gender-biased sex selection.</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Provide strategic inputs towards advocacy efforts of the Country Office by preparing or reviewing relevant documentation, i.e. white papers, donor and other high-levels visitor briefs, conference papers, speeches, fund-raising concept notes and proposals.</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Create and deliver effective, contextualized and evidence-based advocacy messages to advance UNFPA programme goals.</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 xml:space="preserve">Understand </w:t>
            </w:r>
            <w:r>
              <w:rPr>
                <w:sz w:val="22"/>
                <w:szCs w:val="22"/>
              </w:rPr>
              <w:t xml:space="preserve">the AROB </w:t>
            </w:r>
            <w:r>
              <w:rPr>
                <w:color w:val="000000"/>
                <w:sz w:val="22"/>
                <w:szCs w:val="22"/>
              </w:rPr>
              <w:t>budget cycle and advocate for increases in State budgetary allocations and expenditures towards maternal health, family planning and addressing gender-based violence, with special focus on adolescents and youth and vulnerable population groups.</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Build strong technical and programme multi-sectoral partnerships for effective programme delivery.</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Contribute substantially and strategically to CO resource mobilization initiatives and lead resource mobilization at state level.</w:t>
            </w:r>
          </w:p>
          <w:p w:rsidR="00C26CE5" w:rsidRDefault="00F2140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80"/>
              <w:jc w:val="both"/>
              <w:rPr>
                <w:color w:val="244061"/>
                <w:sz w:val="22"/>
                <w:szCs w:val="22"/>
              </w:rPr>
            </w:pPr>
            <w:r>
              <w:rPr>
                <w:color w:val="000000"/>
                <w:sz w:val="22"/>
                <w:szCs w:val="22"/>
              </w:rPr>
              <w:t>Under the guidance of CO Communication and Media team, work with local media agencies to disseminate UNFPA’s peacebuilding work and build community awareness and mobilize community support for ICPD and the sustainable development goals, especially SDGs 3 and 5.</w:t>
            </w:r>
          </w:p>
          <w:p w:rsidR="00C26CE5" w:rsidRDefault="00C26CE5">
            <w:pPr>
              <w:pBdr>
                <w:top w:val="none" w:sz="0" w:space="0" w:color="000000"/>
                <w:left w:val="none" w:sz="0" w:space="0" w:color="000000"/>
                <w:bottom w:val="none" w:sz="0" w:space="0" w:color="000000"/>
                <w:right w:val="none" w:sz="0" w:space="0" w:color="000000"/>
                <w:between w:val="none" w:sz="0" w:space="0" w:color="000000"/>
              </w:pBdr>
              <w:spacing w:after="80"/>
              <w:ind w:left="432"/>
              <w:jc w:val="both"/>
              <w:rPr>
                <w:color w:val="244061"/>
                <w:sz w:val="22"/>
                <w:szCs w:val="22"/>
              </w:rPr>
            </w:pPr>
          </w:p>
          <w:p w:rsidR="00C26CE5" w:rsidRDefault="00F21404">
            <w:pPr>
              <w:pBdr>
                <w:top w:val="none" w:sz="0" w:space="0" w:color="000000"/>
                <w:left w:val="none" w:sz="0" w:space="0" w:color="000000"/>
                <w:bottom w:val="none" w:sz="0" w:space="0" w:color="000000"/>
                <w:right w:val="none" w:sz="0" w:space="0" w:color="000000"/>
                <w:between w:val="none" w:sz="0" w:space="0" w:color="000000"/>
              </w:pBdr>
              <w:spacing w:after="80"/>
              <w:rPr>
                <w:color w:val="244061"/>
                <w:sz w:val="22"/>
                <w:szCs w:val="22"/>
              </w:rPr>
            </w:pPr>
            <w:r>
              <w:rPr>
                <w:b/>
                <w:color w:val="244061"/>
                <w:sz w:val="22"/>
                <w:szCs w:val="22"/>
              </w:rPr>
              <w:t>D. Office Management &amp; Leadership:</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 xml:space="preserve">Manage UNFPA office in </w:t>
            </w:r>
            <w:r>
              <w:rPr>
                <w:sz w:val="22"/>
                <w:szCs w:val="22"/>
              </w:rPr>
              <w:t>AROB</w:t>
            </w:r>
            <w:r>
              <w:rPr>
                <w:color w:val="000000"/>
                <w:sz w:val="22"/>
                <w:szCs w:val="22"/>
              </w:rPr>
              <w:t xml:space="preserve">; establish systems of accountability for effective compliance with corporate policies and procedures in stewardship </w:t>
            </w:r>
            <w:proofErr w:type="gramStart"/>
            <w:r>
              <w:rPr>
                <w:color w:val="000000"/>
                <w:sz w:val="22"/>
                <w:szCs w:val="22"/>
              </w:rPr>
              <w:t>of  resources</w:t>
            </w:r>
            <w:proofErr w:type="gramEnd"/>
            <w:r>
              <w:rPr>
                <w:color w:val="000000"/>
                <w:sz w:val="22"/>
                <w:szCs w:val="22"/>
              </w:rPr>
              <w:t xml:space="preserve"> entrusted to you, and effective and efficient management of programmes.</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Role model a culture of accountability, integrity and respect, in line with the UN Leadership Framework and the UN Code of Conduct.</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Supervise and guide State Office staff and promote a high standard of performance within the team using a participatory and constructive style.</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 xml:space="preserve">Foster a culture of open communication and transparency, and maintain a motivated workforce; promote a learning environment and systematic information sharing among the Office Staff. </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 xml:space="preserve">Identify technical knowledge gaps and propose a training to the Country Office management for </w:t>
            </w:r>
            <w:r>
              <w:rPr>
                <w:sz w:val="22"/>
                <w:szCs w:val="22"/>
              </w:rPr>
              <w:t>AROB-</w:t>
            </w:r>
            <w:r>
              <w:rPr>
                <w:color w:val="000000"/>
                <w:sz w:val="22"/>
                <w:szCs w:val="22"/>
              </w:rPr>
              <w:t>based personnel.</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 xml:space="preserve">Identify talent, develop and implement career development plans through mentoring, coaching and other </w:t>
            </w:r>
            <w:proofErr w:type="gramStart"/>
            <w:r>
              <w:rPr>
                <w:color w:val="000000"/>
                <w:sz w:val="22"/>
                <w:szCs w:val="22"/>
              </w:rPr>
              <w:t>training  opportunities</w:t>
            </w:r>
            <w:proofErr w:type="gramEnd"/>
            <w:r>
              <w:rPr>
                <w:color w:val="000000"/>
                <w:sz w:val="22"/>
                <w:szCs w:val="22"/>
              </w:rPr>
              <w:t>.</w:t>
            </w:r>
          </w:p>
          <w:p w:rsidR="00C26CE5" w:rsidRDefault="00F21404">
            <w:pPr>
              <w:numPr>
                <w:ilvl w:val="0"/>
                <w:numId w:val="1"/>
              </w:numPr>
              <w:pBdr>
                <w:top w:val="nil"/>
                <w:left w:val="nil"/>
                <w:bottom w:val="nil"/>
                <w:right w:val="nil"/>
                <w:between w:val="nil"/>
              </w:pBdr>
              <w:jc w:val="both"/>
              <w:rPr>
                <w:color w:val="000000"/>
                <w:sz w:val="22"/>
                <w:szCs w:val="22"/>
              </w:rPr>
            </w:pPr>
            <w:r>
              <w:rPr>
                <w:color w:val="000000"/>
                <w:sz w:val="22"/>
                <w:szCs w:val="22"/>
              </w:rPr>
              <w:t>Plan and implement capacity building for UNFPA office personnel and counterparts in programme and financial management procedures, and on ICPD/SDGs in general.</w:t>
            </w:r>
          </w:p>
          <w:p w:rsidR="00C26CE5" w:rsidRDefault="00C26CE5">
            <w:pPr>
              <w:pBdr>
                <w:top w:val="none" w:sz="0" w:space="0" w:color="000000"/>
                <w:left w:val="none" w:sz="0" w:space="0" w:color="000000"/>
                <w:bottom w:val="none" w:sz="0" w:space="0" w:color="000000"/>
                <w:right w:val="none" w:sz="0" w:space="0" w:color="000000"/>
                <w:between w:val="none" w:sz="0" w:space="0" w:color="000000"/>
              </w:pBdr>
              <w:tabs>
                <w:tab w:val="left" w:pos="630"/>
              </w:tabs>
              <w:jc w:val="both"/>
              <w:rPr>
                <w:color w:val="000000"/>
                <w:sz w:val="22"/>
                <w:szCs w:val="22"/>
              </w:rPr>
            </w:pPr>
          </w:p>
          <w:p w:rsidR="00C26CE5" w:rsidRDefault="00F21404">
            <w:pPr>
              <w:pBdr>
                <w:top w:val="none" w:sz="0" w:space="0" w:color="000000"/>
                <w:left w:val="none" w:sz="0" w:space="0" w:color="000000"/>
                <w:bottom w:val="none" w:sz="0" w:space="0" w:color="000000"/>
                <w:right w:val="none" w:sz="0" w:space="0" w:color="000000"/>
                <w:between w:val="none" w:sz="0" w:space="0" w:color="000000"/>
              </w:pBdr>
              <w:tabs>
                <w:tab w:val="left" w:pos="630"/>
              </w:tabs>
              <w:jc w:val="both"/>
              <w:rPr>
                <w:sz w:val="22"/>
                <w:szCs w:val="22"/>
              </w:rPr>
            </w:pPr>
            <w:r>
              <w:rPr>
                <w:color w:val="000000"/>
                <w:sz w:val="22"/>
                <w:szCs w:val="22"/>
              </w:rPr>
              <w:t>Carry out any other duties as may be required by UNFPA leadership.</w:t>
            </w:r>
          </w:p>
        </w:tc>
      </w:tr>
      <w:tr w:rsidR="00C26CE5">
        <w:tc>
          <w:tcPr>
            <w:tcW w:w="2181" w:type="dxa"/>
            <w:tcBorders>
              <w:top w:val="single" w:sz="6" w:space="0" w:color="000000"/>
              <w:left w:val="single" w:sz="6" w:space="0" w:color="000000"/>
              <w:bottom w:val="single" w:sz="6" w:space="0" w:color="000000"/>
            </w:tcBorders>
          </w:tcPr>
          <w:p w:rsidR="00C26CE5" w:rsidRDefault="00F21404">
            <w:pPr>
              <w:tabs>
                <w:tab w:val="left" w:pos="-720"/>
              </w:tabs>
              <w:spacing w:before="40" w:after="54"/>
              <w:rPr>
                <w:sz w:val="22"/>
                <w:szCs w:val="22"/>
              </w:rPr>
            </w:pPr>
            <w:r>
              <w:rPr>
                <w:sz w:val="22"/>
                <w:szCs w:val="22"/>
              </w:rPr>
              <w:lastRenderedPageBreak/>
              <w:t>Duration and working schedule:</w:t>
            </w:r>
          </w:p>
        </w:tc>
        <w:tc>
          <w:tcPr>
            <w:tcW w:w="8259" w:type="dxa"/>
            <w:tcBorders>
              <w:top w:val="single" w:sz="6" w:space="0" w:color="000000"/>
              <w:left w:val="single" w:sz="6" w:space="0" w:color="000000"/>
              <w:bottom w:val="single" w:sz="6" w:space="0" w:color="000000"/>
              <w:right w:val="single" w:sz="6" w:space="0" w:color="000000"/>
            </w:tcBorders>
          </w:tcPr>
          <w:p w:rsidR="00C26CE5" w:rsidRDefault="0062710F">
            <w:pPr>
              <w:spacing w:line="259" w:lineRule="auto"/>
              <w:ind w:hanging="2"/>
              <w:rPr>
                <w:sz w:val="22"/>
                <w:szCs w:val="22"/>
              </w:rPr>
            </w:pPr>
            <w:r>
              <w:rPr>
                <w:sz w:val="22"/>
                <w:szCs w:val="22"/>
              </w:rPr>
              <w:t>Estimated starting date:   29</w:t>
            </w:r>
            <w:r w:rsidR="00F21404">
              <w:rPr>
                <w:sz w:val="22"/>
                <w:szCs w:val="22"/>
              </w:rPr>
              <w:t xml:space="preserve"> February 2024</w:t>
            </w:r>
          </w:p>
          <w:p w:rsidR="00C26CE5" w:rsidRDefault="00F21404">
            <w:pPr>
              <w:spacing w:line="259" w:lineRule="auto"/>
              <w:ind w:hanging="2"/>
              <w:rPr>
                <w:sz w:val="22"/>
                <w:szCs w:val="22"/>
                <w:highlight w:val="yellow"/>
              </w:rPr>
            </w:pPr>
            <w:r>
              <w:rPr>
                <w:sz w:val="22"/>
                <w:szCs w:val="22"/>
              </w:rPr>
              <w:t>Estimated ending date:    31 December 2024</w:t>
            </w:r>
          </w:p>
        </w:tc>
      </w:tr>
      <w:tr w:rsidR="00C26CE5">
        <w:tc>
          <w:tcPr>
            <w:tcW w:w="2181" w:type="dxa"/>
            <w:tcBorders>
              <w:top w:val="single" w:sz="6" w:space="0" w:color="000000"/>
              <w:left w:val="single" w:sz="6" w:space="0" w:color="000000"/>
              <w:bottom w:val="single" w:sz="6" w:space="0" w:color="000000"/>
            </w:tcBorders>
          </w:tcPr>
          <w:p w:rsidR="00C26CE5" w:rsidRDefault="00F21404">
            <w:pPr>
              <w:tabs>
                <w:tab w:val="left" w:pos="-720"/>
              </w:tabs>
              <w:spacing w:before="40" w:after="54"/>
              <w:rPr>
                <w:sz w:val="22"/>
                <w:szCs w:val="22"/>
              </w:rPr>
            </w:pPr>
            <w:r>
              <w:rPr>
                <w:sz w:val="22"/>
                <w:szCs w:val="22"/>
              </w:rPr>
              <w:t>Place where services are to be delivered:</w:t>
            </w:r>
          </w:p>
        </w:tc>
        <w:tc>
          <w:tcPr>
            <w:tcW w:w="8259" w:type="dxa"/>
            <w:tcBorders>
              <w:top w:val="single" w:sz="6" w:space="0" w:color="000000"/>
              <w:left w:val="single" w:sz="6" w:space="0" w:color="000000"/>
              <w:bottom w:val="single" w:sz="6" w:space="0" w:color="000000"/>
              <w:right w:val="single" w:sz="6" w:space="0" w:color="000000"/>
            </w:tcBorders>
          </w:tcPr>
          <w:p w:rsidR="00C26CE5" w:rsidRDefault="00F21404">
            <w:pPr>
              <w:tabs>
                <w:tab w:val="left" w:pos="-720"/>
              </w:tabs>
              <w:spacing w:before="40" w:after="54"/>
              <w:rPr>
                <w:sz w:val="22"/>
                <w:szCs w:val="22"/>
              </w:rPr>
            </w:pPr>
            <w:r>
              <w:rPr>
                <w:sz w:val="22"/>
                <w:szCs w:val="22"/>
              </w:rPr>
              <w:t xml:space="preserve">UNFPA Office in </w:t>
            </w:r>
            <w:proofErr w:type="spellStart"/>
            <w:r>
              <w:rPr>
                <w:sz w:val="22"/>
                <w:szCs w:val="22"/>
              </w:rPr>
              <w:t>Buka</w:t>
            </w:r>
            <w:proofErr w:type="spellEnd"/>
            <w:r>
              <w:rPr>
                <w:sz w:val="22"/>
                <w:szCs w:val="22"/>
              </w:rPr>
              <w:t xml:space="preserve">, </w:t>
            </w:r>
            <w:proofErr w:type="spellStart"/>
            <w:r>
              <w:rPr>
                <w:sz w:val="22"/>
                <w:szCs w:val="22"/>
              </w:rPr>
              <w:t>ARoB</w:t>
            </w:r>
            <w:proofErr w:type="spellEnd"/>
            <w:r>
              <w:rPr>
                <w:sz w:val="22"/>
                <w:szCs w:val="22"/>
              </w:rPr>
              <w:t xml:space="preserve"> (as part of the UN Common Office)</w:t>
            </w:r>
          </w:p>
        </w:tc>
      </w:tr>
      <w:tr w:rsidR="00C26CE5">
        <w:trPr>
          <w:trHeight w:val="1485"/>
        </w:trPr>
        <w:tc>
          <w:tcPr>
            <w:tcW w:w="2181" w:type="dxa"/>
            <w:tcBorders>
              <w:top w:val="single" w:sz="6" w:space="0" w:color="000000"/>
              <w:left w:val="single" w:sz="6" w:space="0" w:color="000000"/>
              <w:bottom w:val="single" w:sz="6" w:space="0" w:color="000000"/>
            </w:tcBorders>
          </w:tcPr>
          <w:p w:rsidR="00C26CE5" w:rsidRDefault="00F21404">
            <w:pPr>
              <w:tabs>
                <w:tab w:val="left" w:pos="-720"/>
              </w:tabs>
              <w:spacing w:before="40" w:after="54"/>
              <w:rPr>
                <w:sz w:val="22"/>
                <w:szCs w:val="22"/>
              </w:rPr>
            </w:pPr>
            <w:r>
              <w:rPr>
                <w:sz w:val="22"/>
                <w:szCs w:val="22"/>
              </w:rPr>
              <w:lastRenderedPageBreak/>
              <w:t>Delivery dates and how work will be delivered (</w:t>
            </w:r>
            <w:r>
              <w:rPr>
                <w:i/>
                <w:sz w:val="22"/>
                <w:szCs w:val="22"/>
              </w:rPr>
              <w:t>e.g.</w:t>
            </w:r>
            <w:r>
              <w:rPr>
                <w:sz w:val="22"/>
                <w:szCs w:val="22"/>
              </w:rPr>
              <w:t xml:space="preserve"> electronic, hard copy etc.):</w:t>
            </w:r>
          </w:p>
        </w:tc>
        <w:tc>
          <w:tcPr>
            <w:tcW w:w="8259" w:type="dxa"/>
            <w:tcBorders>
              <w:top w:val="single" w:sz="6" w:space="0" w:color="000000"/>
              <w:left w:val="single" w:sz="6" w:space="0" w:color="000000"/>
              <w:bottom w:val="single" w:sz="6" w:space="0" w:color="000000"/>
              <w:right w:val="single" w:sz="6" w:space="0" w:color="000000"/>
            </w:tcBorders>
          </w:tcPr>
          <w:p w:rsidR="00C26CE5" w:rsidRDefault="00F21404">
            <w:pPr>
              <w:ind w:hanging="2"/>
              <w:rPr>
                <w:sz w:val="22"/>
                <w:szCs w:val="22"/>
              </w:rPr>
            </w:pPr>
            <w:r>
              <w:rPr>
                <w:sz w:val="22"/>
                <w:szCs w:val="22"/>
              </w:rPr>
              <w:t xml:space="preserve">Weekdays and in case of emergencies / field missions, weekends. </w:t>
            </w:r>
          </w:p>
          <w:p w:rsidR="00C26CE5" w:rsidRDefault="00F21404">
            <w:pPr>
              <w:tabs>
                <w:tab w:val="left" w:pos="-720"/>
              </w:tabs>
              <w:spacing w:before="40" w:after="54"/>
              <w:rPr>
                <w:sz w:val="22"/>
                <w:szCs w:val="22"/>
                <w:highlight w:val="yellow"/>
              </w:rPr>
            </w:pPr>
            <w:r>
              <w:rPr>
                <w:sz w:val="22"/>
                <w:szCs w:val="22"/>
              </w:rPr>
              <w:t>All expected reports will be required in hard and soft copy.</w:t>
            </w:r>
          </w:p>
        </w:tc>
      </w:tr>
      <w:tr w:rsidR="00C26CE5">
        <w:tc>
          <w:tcPr>
            <w:tcW w:w="2181" w:type="dxa"/>
            <w:tcBorders>
              <w:top w:val="single" w:sz="6" w:space="0" w:color="000000"/>
              <w:left w:val="single" w:sz="6" w:space="0" w:color="000000"/>
              <w:bottom w:val="single" w:sz="6" w:space="0" w:color="000000"/>
            </w:tcBorders>
          </w:tcPr>
          <w:p w:rsidR="00C26CE5" w:rsidRDefault="00F21404">
            <w:pPr>
              <w:tabs>
                <w:tab w:val="left" w:pos="-720"/>
              </w:tabs>
              <w:spacing w:before="40" w:after="54"/>
              <w:rPr>
                <w:sz w:val="22"/>
                <w:szCs w:val="22"/>
              </w:rPr>
            </w:pPr>
            <w:r>
              <w:rPr>
                <w:sz w:val="22"/>
                <w:szCs w:val="22"/>
              </w:rPr>
              <w:t>Monitoring and progress control, including reporting requirements, periodicity format and deadline:</w:t>
            </w:r>
          </w:p>
        </w:tc>
        <w:tc>
          <w:tcPr>
            <w:tcW w:w="8259" w:type="dxa"/>
            <w:tcBorders>
              <w:top w:val="single" w:sz="6" w:space="0" w:color="000000"/>
              <w:left w:val="single" w:sz="6" w:space="0" w:color="000000"/>
              <w:bottom w:val="single" w:sz="6" w:space="0" w:color="000000"/>
              <w:right w:val="single" w:sz="6" w:space="0" w:color="000000"/>
            </w:tcBorders>
          </w:tcPr>
          <w:p w:rsidR="00C26CE5" w:rsidRPr="00DF778A" w:rsidRDefault="00F21404">
            <w:pPr>
              <w:pBdr>
                <w:top w:val="nil"/>
                <w:left w:val="nil"/>
                <w:bottom w:val="nil"/>
                <w:right w:val="nil"/>
                <w:between w:val="nil"/>
              </w:pBdr>
              <w:spacing w:after="160"/>
              <w:jc w:val="both"/>
              <w:rPr>
                <w:sz w:val="22"/>
                <w:szCs w:val="22"/>
              </w:rPr>
            </w:pPr>
            <w:r w:rsidRPr="00DF778A">
              <w:rPr>
                <w:sz w:val="22"/>
                <w:szCs w:val="22"/>
              </w:rPr>
              <w:t>Under the overall guidance of the UNFPA Representative and the direct supervision of the Deputy Representative, you will contribute to expand the range of UNFPA deliverables in Bougainville within the ICPD agenda, based on national/AROB priorities and in collaboration with AROB stakeholders.  </w:t>
            </w:r>
          </w:p>
          <w:p w:rsidR="00C26CE5" w:rsidRDefault="00C26CE5">
            <w:pPr>
              <w:tabs>
                <w:tab w:val="left" w:pos="-720"/>
              </w:tabs>
              <w:spacing w:before="40" w:after="54"/>
              <w:rPr>
                <w:sz w:val="22"/>
                <w:szCs w:val="22"/>
              </w:rPr>
            </w:pPr>
          </w:p>
        </w:tc>
      </w:tr>
      <w:tr w:rsidR="00C26CE5">
        <w:tc>
          <w:tcPr>
            <w:tcW w:w="2181" w:type="dxa"/>
            <w:tcBorders>
              <w:top w:val="single" w:sz="6" w:space="0" w:color="000000"/>
              <w:left w:val="single" w:sz="6" w:space="0" w:color="000000"/>
              <w:bottom w:val="single" w:sz="6" w:space="0" w:color="000000"/>
            </w:tcBorders>
          </w:tcPr>
          <w:p w:rsidR="00C26CE5" w:rsidRDefault="00F21404">
            <w:pPr>
              <w:tabs>
                <w:tab w:val="left" w:pos="-720"/>
              </w:tabs>
              <w:ind w:hanging="2"/>
              <w:rPr>
                <w:sz w:val="22"/>
                <w:szCs w:val="22"/>
              </w:rPr>
            </w:pPr>
            <w:r>
              <w:rPr>
                <w:sz w:val="22"/>
                <w:szCs w:val="22"/>
              </w:rPr>
              <w:t>Schedule of Payment</w:t>
            </w:r>
          </w:p>
        </w:tc>
        <w:tc>
          <w:tcPr>
            <w:tcW w:w="8259" w:type="dxa"/>
            <w:tcBorders>
              <w:top w:val="single" w:sz="6" w:space="0" w:color="000000"/>
              <w:left w:val="single" w:sz="6" w:space="0" w:color="000000"/>
              <w:bottom w:val="single" w:sz="6" w:space="0" w:color="000000"/>
              <w:right w:val="single" w:sz="6" w:space="0" w:color="000000"/>
            </w:tcBorders>
          </w:tcPr>
          <w:p w:rsidR="00C26CE5" w:rsidRDefault="00F21404">
            <w:pPr>
              <w:spacing w:line="259" w:lineRule="auto"/>
              <w:ind w:hanging="2"/>
              <w:rPr>
                <w:sz w:val="22"/>
                <w:szCs w:val="22"/>
              </w:rPr>
            </w:pPr>
            <w:r>
              <w:rPr>
                <w:sz w:val="22"/>
                <w:szCs w:val="22"/>
              </w:rPr>
              <w:t xml:space="preserve"> Payment shall be made monthly based on the deliverables indicated below:  </w:t>
            </w:r>
          </w:p>
          <w:p w:rsidR="00C26CE5" w:rsidRDefault="00C26CE5">
            <w:pPr>
              <w:spacing w:line="259" w:lineRule="auto"/>
              <w:ind w:hanging="2"/>
              <w:rPr>
                <w:sz w:val="22"/>
                <w:szCs w:val="22"/>
              </w:rPr>
            </w:pPr>
          </w:p>
          <w:tbl>
            <w:tblPr>
              <w:tblStyle w:val="a0"/>
              <w:tblW w:w="7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295"/>
              <w:gridCol w:w="2460"/>
            </w:tblGrid>
            <w:tr w:rsidR="00C26CE5">
              <w:tc>
                <w:tcPr>
                  <w:tcW w:w="2295" w:type="dxa"/>
                  <w:shd w:val="clear" w:color="auto" w:fill="auto"/>
                  <w:tcMar>
                    <w:top w:w="100" w:type="dxa"/>
                    <w:left w:w="100" w:type="dxa"/>
                    <w:bottom w:w="100" w:type="dxa"/>
                    <w:right w:w="100" w:type="dxa"/>
                  </w:tcMar>
                </w:tcPr>
                <w:p w:rsidR="00C26CE5" w:rsidRDefault="00F21404">
                  <w:pPr>
                    <w:widowControl w:val="0"/>
                    <w:ind w:hanging="2"/>
                    <w:jc w:val="center"/>
                    <w:rPr>
                      <w:b/>
                      <w:sz w:val="22"/>
                      <w:szCs w:val="22"/>
                    </w:rPr>
                  </w:pPr>
                  <w:r>
                    <w:rPr>
                      <w:b/>
                      <w:sz w:val="22"/>
                      <w:szCs w:val="22"/>
                    </w:rPr>
                    <w:t>Task</w:t>
                  </w:r>
                </w:p>
              </w:tc>
              <w:tc>
                <w:tcPr>
                  <w:tcW w:w="2295" w:type="dxa"/>
                  <w:shd w:val="clear" w:color="auto" w:fill="auto"/>
                  <w:tcMar>
                    <w:top w:w="100" w:type="dxa"/>
                    <w:left w:w="100" w:type="dxa"/>
                    <w:bottom w:w="100" w:type="dxa"/>
                    <w:right w:w="100" w:type="dxa"/>
                  </w:tcMar>
                </w:tcPr>
                <w:p w:rsidR="00C26CE5" w:rsidRDefault="00F21404">
                  <w:pPr>
                    <w:widowControl w:val="0"/>
                    <w:ind w:hanging="2"/>
                    <w:jc w:val="center"/>
                    <w:rPr>
                      <w:b/>
                      <w:sz w:val="22"/>
                      <w:szCs w:val="22"/>
                    </w:rPr>
                  </w:pPr>
                  <w:r>
                    <w:rPr>
                      <w:b/>
                      <w:sz w:val="22"/>
                      <w:szCs w:val="22"/>
                    </w:rPr>
                    <w:t>Milestone</w:t>
                  </w:r>
                </w:p>
              </w:tc>
              <w:tc>
                <w:tcPr>
                  <w:tcW w:w="2460" w:type="dxa"/>
                  <w:shd w:val="clear" w:color="auto" w:fill="auto"/>
                  <w:tcMar>
                    <w:top w:w="100" w:type="dxa"/>
                    <w:left w:w="100" w:type="dxa"/>
                    <w:bottom w:w="100" w:type="dxa"/>
                    <w:right w:w="100" w:type="dxa"/>
                  </w:tcMar>
                </w:tcPr>
                <w:p w:rsidR="00C26CE5" w:rsidRDefault="00F21404">
                  <w:pPr>
                    <w:widowControl w:val="0"/>
                    <w:ind w:hanging="2"/>
                    <w:jc w:val="center"/>
                    <w:rPr>
                      <w:b/>
                      <w:sz w:val="22"/>
                      <w:szCs w:val="22"/>
                    </w:rPr>
                  </w:pPr>
                  <w:r>
                    <w:rPr>
                      <w:b/>
                      <w:sz w:val="22"/>
                      <w:szCs w:val="22"/>
                    </w:rPr>
                    <w:t>Deadline</w:t>
                  </w:r>
                </w:p>
                <w:p w:rsidR="00C26CE5" w:rsidRDefault="00F21404">
                  <w:pPr>
                    <w:widowControl w:val="0"/>
                    <w:ind w:hanging="2"/>
                    <w:jc w:val="center"/>
                    <w:rPr>
                      <w:b/>
                      <w:sz w:val="22"/>
                      <w:szCs w:val="22"/>
                    </w:rPr>
                  </w:pPr>
                  <w:r>
                    <w:rPr>
                      <w:b/>
                      <w:sz w:val="22"/>
                      <w:szCs w:val="22"/>
                    </w:rPr>
                    <w:t>(Estimated number of working days)</w:t>
                  </w:r>
                </w:p>
              </w:tc>
            </w:tr>
            <w:tr w:rsidR="00C26CE5">
              <w:tc>
                <w:tcPr>
                  <w:tcW w:w="2295" w:type="dxa"/>
                  <w:shd w:val="clear" w:color="auto" w:fill="auto"/>
                  <w:tcMar>
                    <w:top w:w="100" w:type="dxa"/>
                    <w:left w:w="100" w:type="dxa"/>
                    <w:bottom w:w="100" w:type="dxa"/>
                    <w:right w:w="100" w:type="dxa"/>
                  </w:tcMar>
                </w:tcPr>
                <w:p w:rsidR="00C26CE5" w:rsidRDefault="00F21404">
                  <w:pPr>
                    <w:widowControl w:val="0"/>
                    <w:ind w:hanging="2"/>
                    <w:rPr>
                      <w:sz w:val="22"/>
                      <w:szCs w:val="22"/>
                    </w:rPr>
                  </w:pPr>
                  <w:r>
                    <w:rPr>
                      <w:sz w:val="22"/>
                      <w:szCs w:val="22"/>
                    </w:rPr>
                    <w:t xml:space="preserve">Prepare the </w:t>
                  </w:r>
                  <w:proofErr w:type="spellStart"/>
                  <w:r>
                    <w:rPr>
                      <w:sz w:val="22"/>
                      <w:szCs w:val="22"/>
                    </w:rPr>
                    <w:t>workplan</w:t>
                  </w:r>
                  <w:proofErr w:type="spellEnd"/>
                  <w:r>
                    <w:rPr>
                      <w:sz w:val="22"/>
                      <w:szCs w:val="22"/>
                    </w:rPr>
                    <w:t xml:space="preserve"> detailing the activities and timeline  </w:t>
                  </w:r>
                </w:p>
                <w:p w:rsidR="00C26CE5" w:rsidRDefault="00C26CE5">
                  <w:pPr>
                    <w:widowControl w:val="0"/>
                    <w:ind w:hanging="2"/>
                    <w:rPr>
                      <w:sz w:val="22"/>
                      <w:szCs w:val="22"/>
                    </w:rPr>
                  </w:pPr>
                </w:p>
                <w:p w:rsidR="00C26CE5" w:rsidRDefault="00F21404">
                  <w:pPr>
                    <w:widowControl w:val="0"/>
                    <w:ind w:hanging="2"/>
                    <w:rPr>
                      <w:sz w:val="22"/>
                      <w:szCs w:val="22"/>
                    </w:rPr>
                  </w:pPr>
                  <w:r>
                    <w:rPr>
                      <w:sz w:val="22"/>
                      <w:szCs w:val="22"/>
                    </w:rPr>
                    <w:t xml:space="preserve">Submit monthly progress reports (from February to December every 25th of each month) </w:t>
                  </w:r>
                </w:p>
              </w:tc>
              <w:tc>
                <w:tcPr>
                  <w:tcW w:w="2295" w:type="dxa"/>
                  <w:shd w:val="clear" w:color="auto" w:fill="auto"/>
                  <w:tcMar>
                    <w:top w:w="100" w:type="dxa"/>
                    <w:left w:w="100" w:type="dxa"/>
                    <w:bottom w:w="100" w:type="dxa"/>
                    <w:right w:w="100" w:type="dxa"/>
                  </w:tcMar>
                </w:tcPr>
                <w:p w:rsidR="00C26CE5" w:rsidRDefault="00F21404">
                  <w:pPr>
                    <w:widowControl w:val="0"/>
                    <w:ind w:hanging="2"/>
                    <w:rPr>
                      <w:sz w:val="22"/>
                      <w:szCs w:val="22"/>
                    </w:rPr>
                  </w:pPr>
                  <w:r>
                    <w:rPr>
                      <w:sz w:val="22"/>
                      <w:szCs w:val="22"/>
                    </w:rPr>
                    <w:t xml:space="preserve">Satisfactory acceptance by UNFPA of the </w:t>
                  </w:r>
                  <w:proofErr w:type="spellStart"/>
                  <w:r>
                    <w:rPr>
                      <w:sz w:val="22"/>
                      <w:szCs w:val="22"/>
                    </w:rPr>
                    <w:t>workplan</w:t>
                  </w:r>
                  <w:proofErr w:type="spellEnd"/>
                  <w:r>
                    <w:rPr>
                      <w:sz w:val="22"/>
                      <w:szCs w:val="22"/>
                    </w:rPr>
                    <w:t xml:space="preserve"> </w:t>
                  </w:r>
                </w:p>
                <w:p w:rsidR="00C26CE5" w:rsidRDefault="00C26CE5">
                  <w:pPr>
                    <w:widowControl w:val="0"/>
                    <w:ind w:hanging="2"/>
                    <w:rPr>
                      <w:sz w:val="22"/>
                      <w:szCs w:val="22"/>
                    </w:rPr>
                  </w:pPr>
                </w:p>
                <w:p w:rsidR="00C26CE5" w:rsidRDefault="00F21404">
                  <w:pPr>
                    <w:widowControl w:val="0"/>
                    <w:ind w:hanging="2"/>
                    <w:rPr>
                      <w:sz w:val="22"/>
                      <w:szCs w:val="22"/>
                    </w:rPr>
                  </w:pPr>
                  <w:r>
                    <w:rPr>
                      <w:sz w:val="22"/>
                      <w:szCs w:val="22"/>
                    </w:rPr>
                    <w:t xml:space="preserve">Satisfactory acceptance by UNFPA of monthly </w:t>
                  </w:r>
                  <w:proofErr w:type="spellStart"/>
                  <w:r>
                    <w:rPr>
                      <w:sz w:val="22"/>
                      <w:szCs w:val="22"/>
                    </w:rPr>
                    <w:t>Certicate</w:t>
                  </w:r>
                  <w:proofErr w:type="spellEnd"/>
                  <w:r>
                    <w:rPr>
                      <w:sz w:val="22"/>
                      <w:szCs w:val="22"/>
                    </w:rPr>
                    <w:t xml:space="preserve"> of Payment, list of accomplishments for each month and duly-accomplished attendance sheet.  </w:t>
                  </w:r>
                </w:p>
              </w:tc>
              <w:tc>
                <w:tcPr>
                  <w:tcW w:w="2460" w:type="dxa"/>
                  <w:shd w:val="clear" w:color="auto" w:fill="auto"/>
                  <w:tcMar>
                    <w:top w:w="100" w:type="dxa"/>
                    <w:left w:w="100" w:type="dxa"/>
                    <w:bottom w:w="100" w:type="dxa"/>
                    <w:right w:w="100" w:type="dxa"/>
                  </w:tcMar>
                </w:tcPr>
                <w:p w:rsidR="00C26CE5" w:rsidRDefault="0062710F">
                  <w:pPr>
                    <w:widowControl w:val="0"/>
                    <w:ind w:hanging="2"/>
                    <w:jc w:val="center"/>
                    <w:rPr>
                      <w:sz w:val="22"/>
                      <w:szCs w:val="22"/>
                    </w:rPr>
                  </w:pPr>
                  <w:r>
                    <w:rPr>
                      <w:sz w:val="22"/>
                      <w:szCs w:val="22"/>
                    </w:rPr>
                    <w:t>29</w:t>
                  </w:r>
                  <w:r w:rsidR="00F21404">
                    <w:rPr>
                      <w:sz w:val="22"/>
                      <w:szCs w:val="22"/>
                    </w:rPr>
                    <w:t xml:space="preserve"> February 2024</w:t>
                  </w:r>
                </w:p>
                <w:p w:rsidR="00C26CE5" w:rsidRDefault="00F21404">
                  <w:pPr>
                    <w:widowControl w:val="0"/>
                    <w:ind w:hanging="2"/>
                    <w:jc w:val="center"/>
                    <w:rPr>
                      <w:sz w:val="22"/>
                      <w:szCs w:val="22"/>
                    </w:rPr>
                  </w:pPr>
                  <w:r>
                    <w:rPr>
                      <w:sz w:val="22"/>
                      <w:szCs w:val="22"/>
                    </w:rPr>
                    <w:t>(10 working days)</w:t>
                  </w:r>
                </w:p>
                <w:p w:rsidR="00C26CE5" w:rsidRDefault="00C26CE5">
                  <w:pPr>
                    <w:widowControl w:val="0"/>
                    <w:ind w:hanging="2"/>
                    <w:rPr>
                      <w:sz w:val="22"/>
                      <w:szCs w:val="22"/>
                    </w:rPr>
                  </w:pPr>
                </w:p>
                <w:p w:rsidR="00C26CE5" w:rsidRDefault="00C26CE5">
                  <w:pPr>
                    <w:widowControl w:val="0"/>
                    <w:ind w:hanging="2"/>
                    <w:rPr>
                      <w:sz w:val="22"/>
                      <w:szCs w:val="22"/>
                    </w:rPr>
                  </w:pPr>
                </w:p>
                <w:p w:rsidR="00C26CE5" w:rsidRDefault="00F21404">
                  <w:pPr>
                    <w:widowControl w:val="0"/>
                    <w:ind w:hanging="2"/>
                    <w:jc w:val="center"/>
                    <w:rPr>
                      <w:sz w:val="22"/>
                      <w:szCs w:val="22"/>
                    </w:rPr>
                  </w:pPr>
                  <w:r>
                    <w:rPr>
                      <w:sz w:val="22"/>
                      <w:szCs w:val="22"/>
                    </w:rPr>
                    <w:t xml:space="preserve">every 25th of each month </w:t>
                  </w:r>
                </w:p>
                <w:p w:rsidR="00C26CE5" w:rsidRDefault="00F21404">
                  <w:pPr>
                    <w:widowControl w:val="0"/>
                    <w:ind w:hanging="2"/>
                    <w:jc w:val="center"/>
                    <w:rPr>
                      <w:b/>
                      <w:color w:val="0000FF"/>
                      <w:sz w:val="22"/>
                      <w:szCs w:val="22"/>
                    </w:rPr>
                  </w:pPr>
                  <w:r>
                    <w:rPr>
                      <w:sz w:val="22"/>
                      <w:szCs w:val="22"/>
                    </w:rPr>
                    <w:t>(average of 22 working days per month)</w:t>
                  </w:r>
                </w:p>
              </w:tc>
            </w:tr>
          </w:tbl>
          <w:p w:rsidR="00C26CE5" w:rsidRDefault="00C26CE5">
            <w:pPr>
              <w:spacing w:line="259" w:lineRule="auto"/>
              <w:ind w:hanging="2"/>
              <w:rPr>
                <w:sz w:val="22"/>
                <w:szCs w:val="22"/>
              </w:rPr>
            </w:pPr>
          </w:p>
          <w:p w:rsidR="00C26CE5" w:rsidRDefault="00C26CE5">
            <w:pPr>
              <w:spacing w:line="259" w:lineRule="auto"/>
              <w:ind w:hanging="2"/>
              <w:rPr>
                <w:sz w:val="22"/>
                <w:szCs w:val="22"/>
              </w:rPr>
            </w:pPr>
          </w:p>
        </w:tc>
      </w:tr>
      <w:tr w:rsidR="00C26CE5">
        <w:tc>
          <w:tcPr>
            <w:tcW w:w="2181" w:type="dxa"/>
            <w:tcBorders>
              <w:top w:val="single" w:sz="6" w:space="0" w:color="000000"/>
              <w:left w:val="single" w:sz="6" w:space="0" w:color="000000"/>
              <w:bottom w:val="single" w:sz="6" w:space="0" w:color="000000"/>
            </w:tcBorders>
          </w:tcPr>
          <w:p w:rsidR="00C26CE5" w:rsidRDefault="00F21404">
            <w:pPr>
              <w:tabs>
                <w:tab w:val="left" w:pos="-720"/>
              </w:tabs>
              <w:spacing w:before="40" w:after="54"/>
              <w:rPr>
                <w:sz w:val="22"/>
                <w:szCs w:val="22"/>
              </w:rPr>
            </w:pPr>
            <w:r>
              <w:rPr>
                <w:sz w:val="22"/>
                <w:szCs w:val="22"/>
              </w:rPr>
              <w:t xml:space="preserve">Supervisory arrangements: </w:t>
            </w:r>
          </w:p>
        </w:tc>
        <w:tc>
          <w:tcPr>
            <w:tcW w:w="8259" w:type="dxa"/>
            <w:tcBorders>
              <w:top w:val="single" w:sz="6" w:space="0" w:color="000000"/>
              <w:left w:val="single" w:sz="6" w:space="0" w:color="000000"/>
              <w:bottom w:val="single" w:sz="6" w:space="0" w:color="000000"/>
              <w:right w:val="single" w:sz="6" w:space="0" w:color="000000"/>
            </w:tcBorders>
          </w:tcPr>
          <w:p w:rsidR="00C26CE5" w:rsidRDefault="00F21404">
            <w:pPr>
              <w:tabs>
                <w:tab w:val="left" w:pos="-720"/>
              </w:tabs>
              <w:spacing w:before="40" w:after="54"/>
              <w:rPr>
                <w:sz w:val="22"/>
                <w:szCs w:val="22"/>
                <w:highlight w:val="yellow"/>
              </w:rPr>
            </w:pPr>
            <w:r>
              <w:rPr>
                <w:sz w:val="22"/>
                <w:szCs w:val="22"/>
              </w:rPr>
              <w:t>The Project Coordinator will report directly to the Deputy Representative.</w:t>
            </w:r>
          </w:p>
          <w:p w:rsidR="00C26CE5" w:rsidRDefault="00C26CE5">
            <w:pPr>
              <w:tabs>
                <w:tab w:val="left" w:pos="-720"/>
              </w:tabs>
              <w:spacing w:before="40" w:after="54"/>
              <w:rPr>
                <w:sz w:val="22"/>
                <w:szCs w:val="22"/>
                <w:highlight w:val="yellow"/>
              </w:rPr>
            </w:pPr>
          </w:p>
        </w:tc>
      </w:tr>
      <w:tr w:rsidR="00C26CE5">
        <w:tc>
          <w:tcPr>
            <w:tcW w:w="2181" w:type="dxa"/>
            <w:tcBorders>
              <w:top w:val="single" w:sz="6" w:space="0" w:color="000000"/>
              <w:left w:val="single" w:sz="6" w:space="0" w:color="000000"/>
              <w:bottom w:val="single" w:sz="6" w:space="0" w:color="000000"/>
            </w:tcBorders>
          </w:tcPr>
          <w:p w:rsidR="00C26CE5" w:rsidRDefault="00F21404">
            <w:pPr>
              <w:tabs>
                <w:tab w:val="left" w:pos="-720"/>
              </w:tabs>
              <w:spacing w:before="40" w:after="54"/>
              <w:rPr>
                <w:sz w:val="22"/>
                <w:szCs w:val="22"/>
              </w:rPr>
            </w:pPr>
            <w:r>
              <w:rPr>
                <w:sz w:val="22"/>
                <w:szCs w:val="22"/>
              </w:rPr>
              <w:t>Expected travel:</w:t>
            </w:r>
          </w:p>
        </w:tc>
        <w:tc>
          <w:tcPr>
            <w:tcW w:w="8259" w:type="dxa"/>
            <w:tcBorders>
              <w:top w:val="single" w:sz="6" w:space="0" w:color="000000"/>
              <w:left w:val="single" w:sz="6" w:space="0" w:color="000000"/>
              <w:bottom w:val="single" w:sz="6" w:space="0" w:color="000000"/>
              <w:right w:val="single" w:sz="6" w:space="0" w:color="000000"/>
            </w:tcBorders>
          </w:tcPr>
          <w:p w:rsidR="00C26CE5" w:rsidRDefault="00F21404">
            <w:pPr>
              <w:tabs>
                <w:tab w:val="left" w:pos="-720"/>
              </w:tabs>
              <w:spacing w:before="40" w:after="54"/>
              <w:rPr>
                <w:sz w:val="22"/>
                <w:szCs w:val="22"/>
              </w:rPr>
            </w:pPr>
            <w:r>
              <w:rPr>
                <w:sz w:val="22"/>
                <w:szCs w:val="22"/>
              </w:rPr>
              <w:t xml:space="preserve">Outside of </w:t>
            </w:r>
            <w:proofErr w:type="spellStart"/>
            <w:r>
              <w:rPr>
                <w:sz w:val="22"/>
                <w:szCs w:val="22"/>
              </w:rPr>
              <w:t>Buka</w:t>
            </w:r>
            <w:proofErr w:type="spellEnd"/>
            <w:r>
              <w:rPr>
                <w:sz w:val="22"/>
                <w:szCs w:val="22"/>
              </w:rPr>
              <w:t xml:space="preserve">, such as Port Moresby but only when required by the Office. </w:t>
            </w:r>
          </w:p>
        </w:tc>
      </w:tr>
      <w:tr w:rsidR="00C26CE5">
        <w:tc>
          <w:tcPr>
            <w:tcW w:w="2181" w:type="dxa"/>
            <w:tcBorders>
              <w:top w:val="single" w:sz="6" w:space="0" w:color="000000"/>
              <w:left w:val="single" w:sz="6" w:space="0" w:color="000000"/>
              <w:bottom w:val="single" w:sz="6" w:space="0" w:color="000000"/>
            </w:tcBorders>
          </w:tcPr>
          <w:p w:rsidR="00C26CE5" w:rsidRDefault="00F21404">
            <w:pPr>
              <w:tabs>
                <w:tab w:val="left" w:pos="-720"/>
              </w:tabs>
              <w:ind w:hanging="2"/>
              <w:rPr>
                <w:sz w:val="22"/>
                <w:szCs w:val="22"/>
              </w:rPr>
            </w:pPr>
            <w:r>
              <w:rPr>
                <w:sz w:val="22"/>
                <w:szCs w:val="22"/>
              </w:rPr>
              <w:t>Required expertise, qualifications and competencies, including language requirements:</w:t>
            </w:r>
          </w:p>
        </w:tc>
        <w:tc>
          <w:tcPr>
            <w:tcW w:w="8259" w:type="dxa"/>
            <w:tcBorders>
              <w:top w:val="single" w:sz="6" w:space="0" w:color="000000"/>
              <w:left w:val="single" w:sz="6" w:space="0" w:color="000000"/>
              <w:bottom w:val="single" w:sz="6" w:space="0" w:color="000000"/>
              <w:right w:val="single" w:sz="6" w:space="0" w:color="000000"/>
            </w:tcBorders>
          </w:tcPr>
          <w:p w:rsidR="00C26CE5" w:rsidRDefault="00F21404">
            <w:pPr>
              <w:tabs>
                <w:tab w:val="left" w:pos="1134"/>
              </w:tabs>
              <w:rPr>
                <w:sz w:val="22"/>
                <w:szCs w:val="22"/>
                <w:u w:val="single"/>
              </w:rPr>
            </w:pPr>
            <w:r>
              <w:rPr>
                <w:sz w:val="22"/>
                <w:szCs w:val="22"/>
                <w:u w:val="single"/>
              </w:rPr>
              <w:t>Qualification</w:t>
            </w:r>
          </w:p>
          <w:p w:rsidR="00C26CE5" w:rsidRDefault="00F21404">
            <w:pPr>
              <w:widowControl w:val="0"/>
              <w:numPr>
                <w:ilvl w:val="0"/>
                <w:numId w:val="3"/>
              </w:numPr>
              <w:rPr>
                <w:sz w:val="22"/>
                <w:szCs w:val="22"/>
              </w:rPr>
            </w:pPr>
            <w:r>
              <w:rPr>
                <w:sz w:val="22"/>
                <w:szCs w:val="22"/>
              </w:rPr>
              <w:t>At least a Masters' degree in Public Health, Social Sciences, Gender/</w:t>
            </w:r>
            <w:proofErr w:type="spellStart"/>
            <w:r>
              <w:rPr>
                <w:sz w:val="22"/>
                <w:szCs w:val="22"/>
              </w:rPr>
              <w:t>Womens’s</w:t>
            </w:r>
            <w:proofErr w:type="spellEnd"/>
            <w:r>
              <w:rPr>
                <w:sz w:val="22"/>
                <w:szCs w:val="22"/>
              </w:rPr>
              <w:t xml:space="preserve"> Studies, Community Development or equivalent qualifications in a relevant, directly related discipline.</w:t>
            </w:r>
          </w:p>
          <w:p w:rsidR="00C26CE5" w:rsidRDefault="00F21404">
            <w:pPr>
              <w:widowControl w:val="0"/>
              <w:numPr>
                <w:ilvl w:val="0"/>
                <w:numId w:val="3"/>
              </w:numPr>
              <w:rPr>
                <w:sz w:val="22"/>
                <w:szCs w:val="22"/>
              </w:rPr>
            </w:pPr>
            <w:r>
              <w:rPr>
                <w:sz w:val="22"/>
                <w:szCs w:val="22"/>
              </w:rPr>
              <w:t xml:space="preserve">Must be meticulous - have a keen eye for details, looking for excellence/ perfection/quality in all technical matters.  </w:t>
            </w:r>
          </w:p>
          <w:p w:rsidR="00C26CE5" w:rsidRDefault="00F21404">
            <w:pPr>
              <w:rPr>
                <w:sz w:val="22"/>
                <w:szCs w:val="22"/>
                <w:u w:val="single"/>
              </w:rPr>
            </w:pPr>
            <w:r>
              <w:rPr>
                <w:sz w:val="22"/>
                <w:szCs w:val="22"/>
                <w:u w:val="single"/>
              </w:rPr>
              <w:t>Professional experience</w:t>
            </w:r>
          </w:p>
          <w:p w:rsidR="00C26CE5" w:rsidRDefault="00F21404">
            <w:pPr>
              <w:widowControl w:val="0"/>
              <w:numPr>
                <w:ilvl w:val="0"/>
                <w:numId w:val="3"/>
              </w:numPr>
              <w:rPr>
                <w:sz w:val="22"/>
                <w:szCs w:val="22"/>
              </w:rPr>
            </w:pPr>
            <w:r>
              <w:rPr>
                <w:sz w:val="22"/>
                <w:szCs w:val="22"/>
              </w:rPr>
              <w:t>Coordination of a programme/project for a minimum of five years; coordination experience with the UN/UNFPA and joint programmes is an advantage</w:t>
            </w:r>
          </w:p>
          <w:p w:rsidR="00C26CE5" w:rsidRDefault="00F21404">
            <w:pPr>
              <w:widowControl w:val="0"/>
              <w:numPr>
                <w:ilvl w:val="0"/>
                <w:numId w:val="3"/>
              </w:numPr>
              <w:rPr>
                <w:sz w:val="22"/>
                <w:szCs w:val="22"/>
              </w:rPr>
            </w:pPr>
            <w:r>
              <w:rPr>
                <w:sz w:val="22"/>
                <w:szCs w:val="22"/>
              </w:rPr>
              <w:t xml:space="preserve">Has a minimum experience of working on </w:t>
            </w:r>
            <w:proofErr w:type="spellStart"/>
            <w:r>
              <w:rPr>
                <w:sz w:val="22"/>
                <w:szCs w:val="22"/>
              </w:rPr>
              <w:t>peacebulding</w:t>
            </w:r>
            <w:proofErr w:type="spellEnd"/>
            <w:r>
              <w:rPr>
                <w:sz w:val="22"/>
                <w:szCs w:val="22"/>
              </w:rPr>
              <w:t xml:space="preserve"> of three years, especially with adolescents and </w:t>
            </w:r>
            <w:proofErr w:type="gramStart"/>
            <w:r>
              <w:rPr>
                <w:sz w:val="22"/>
                <w:szCs w:val="22"/>
              </w:rPr>
              <w:t>youth</w:t>
            </w:r>
            <w:proofErr w:type="gramEnd"/>
          </w:p>
          <w:p w:rsidR="00C26CE5" w:rsidRDefault="00F21404">
            <w:pPr>
              <w:widowControl w:val="0"/>
              <w:numPr>
                <w:ilvl w:val="0"/>
                <w:numId w:val="3"/>
              </w:numPr>
              <w:rPr>
                <w:sz w:val="22"/>
                <w:szCs w:val="22"/>
              </w:rPr>
            </w:pPr>
            <w:r>
              <w:rPr>
                <w:sz w:val="22"/>
                <w:szCs w:val="22"/>
              </w:rPr>
              <w:t xml:space="preserve">Working in Papua New Guinea/Pacific, especially in AROB, is also an advantage    </w:t>
            </w:r>
          </w:p>
          <w:p w:rsidR="00C26CE5" w:rsidRDefault="00F21404">
            <w:pPr>
              <w:widowControl w:val="0"/>
              <w:numPr>
                <w:ilvl w:val="0"/>
                <w:numId w:val="3"/>
              </w:numPr>
              <w:rPr>
                <w:sz w:val="22"/>
                <w:szCs w:val="22"/>
              </w:rPr>
            </w:pPr>
            <w:r>
              <w:rPr>
                <w:sz w:val="22"/>
                <w:szCs w:val="22"/>
              </w:rPr>
              <w:t xml:space="preserve">Has a working knowledge of Microsoft Office (Word, Excel and PowerPoint) </w:t>
            </w:r>
          </w:p>
          <w:p w:rsidR="00C26CE5" w:rsidRDefault="00F21404">
            <w:pPr>
              <w:ind w:hanging="2"/>
              <w:jc w:val="both"/>
              <w:rPr>
                <w:sz w:val="22"/>
                <w:szCs w:val="22"/>
                <w:u w:val="single"/>
              </w:rPr>
            </w:pPr>
            <w:r>
              <w:rPr>
                <w:sz w:val="22"/>
                <w:szCs w:val="22"/>
                <w:u w:val="single"/>
              </w:rPr>
              <w:t>Competencies</w:t>
            </w:r>
          </w:p>
          <w:p w:rsidR="00C26CE5" w:rsidRDefault="00F21404">
            <w:pPr>
              <w:numPr>
                <w:ilvl w:val="0"/>
                <w:numId w:val="3"/>
              </w:numPr>
              <w:spacing w:line="259" w:lineRule="auto"/>
              <w:jc w:val="both"/>
              <w:rPr>
                <w:sz w:val="22"/>
                <w:szCs w:val="22"/>
              </w:rPr>
            </w:pPr>
            <w:r>
              <w:rPr>
                <w:sz w:val="22"/>
                <w:szCs w:val="22"/>
              </w:rPr>
              <w:t xml:space="preserve">Values: </w:t>
            </w:r>
          </w:p>
          <w:p w:rsidR="00C26CE5" w:rsidRDefault="00F21404">
            <w:pPr>
              <w:numPr>
                <w:ilvl w:val="1"/>
                <w:numId w:val="3"/>
              </w:numPr>
              <w:rPr>
                <w:sz w:val="22"/>
                <w:szCs w:val="22"/>
              </w:rPr>
            </w:pPr>
            <w:r>
              <w:rPr>
                <w:sz w:val="22"/>
                <w:szCs w:val="22"/>
              </w:rPr>
              <w:t>Exemplifying integrity</w:t>
            </w:r>
          </w:p>
          <w:p w:rsidR="00C26CE5" w:rsidRDefault="00F21404">
            <w:pPr>
              <w:numPr>
                <w:ilvl w:val="1"/>
                <w:numId w:val="3"/>
              </w:numPr>
              <w:rPr>
                <w:sz w:val="22"/>
                <w:szCs w:val="22"/>
              </w:rPr>
            </w:pPr>
            <w:r>
              <w:rPr>
                <w:sz w:val="22"/>
                <w:szCs w:val="22"/>
              </w:rPr>
              <w:t>Demonstrating commitment to UNFPA and the UN system</w:t>
            </w:r>
          </w:p>
          <w:p w:rsidR="00C26CE5" w:rsidRDefault="00F21404">
            <w:pPr>
              <w:numPr>
                <w:ilvl w:val="1"/>
                <w:numId w:val="3"/>
              </w:numPr>
              <w:rPr>
                <w:sz w:val="22"/>
                <w:szCs w:val="22"/>
              </w:rPr>
            </w:pPr>
            <w:r>
              <w:rPr>
                <w:sz w:val="22"/>
                <w:szCs w:val="22"/>
              </w:rPr>
              <w:t>Embracing cultural diversity</w:t>
            </w:r>
          </w:p>
          <w:p w:rsidR="00C26CE5" w:rsidRDefault="00F21404">
            <w:pPr>
              <w:numPr>
                <w:ilvl w:val="1"/>
                <w:numId w:val="3"/>
              </w:numPr>
              <w:rPr>
                <w:sz w:val="22"/>
                <w:szCs w:val="22"/>
              </w:rPr>
            </w:pPr>
            <w:r>
              <w:rPr>
                <w:sz w:val="22"/>
                <w:szCs w:val="22"/>
              </w:rPr>
              <w:t>Embracing change</w:t>
            </w:r>
          </w:p>
          <w:p w:rsidR="00C26CE5" w:rsidRDefault="00F21404">
            <w:pPr>
              <w:numPr>
                <w:ilvl w:val="0"/>
                <w:numId w:val="3"/>
              </w:numPr>
              <w:spacing w:line="259" w:lineRule="auto"/>
              <w:jc w:val="both"/>
              <w:rPr>
                <w:sz w:val="22"/>
                <w:szCs w:val="22"/>
              </w:rPr>
            </w:pPr>
            <w:r>
              <w:rPr>
                <w:sz w:val="22"/>
                <w:szCs w:val="22"/>
              </w:rPr>
              <w:lastRenderedPageBreak/>
              <w:t xml:space="preserve">Core Competencies: </w:t>
            </w:r>
          </w:p>
          <w:p w:rsidR="00C26CE5" w:rsidRDefault="00F21404">
            <w:pPr>
              <w:numPr>
                <w:ilvl w:val="1"/>
                <w:numId w:val="3"/>
              </w:numPr>
              <w:rPr>
                <w:sz w:val="22"/>
                <w:szCs w:val="22"/>
              </w:rPr>
            </w:pPr>
            <w:r>
              <w:rPr>
                <w:sz w:val="22"/>
                <w:szCs w:val="22"/>
              </w:rPr>
              <w:t>Achieving results</w:t>
            </w:r>
          </w:p>
          <w:p w:rsidR="00C26CE5" w:rsidRDefault="00F21404">
            <w:pPr>
              <w:numPr>
                <w:ilvl w:val="1"/>
                <w:numId w:val="3"/>
              </w:numPr>
              <w:rPr>
                <w:sz w:val="22"/>
                <w:szCs w:val="22"/>
              </w:rPr>
            </w:pPr>
            <w:r>
              <w:rPr>
                <w:sz w:val="22"/>
                <w:szCs w:val="22"/>
              </w:rPr>
              <w:t>Being accountable</w:t>
            </w:r>
          </w:p>
          <w:p w:rsidR="00C26CE5" w:rsidRDefault="00F21404">
            <w:pPr>
              <w:numPr>
                <w:ilvl w:val="1"/>
                <w:numId w:val="3"/>
              </w:numPr>
              <w:rPr>
                <w:sz w:val="22"/>
                <w:szCs w:val="22"/>
              </w:rPr>
            </w:pPr>
            <w:r>
              <w:rPr>
                <w:sz w:val="22"/>
                <w:szCs w:val="22"/>
              </w:rPr>
              <w:t>Developing and applying professional expertise/business acumen</w:t>
            </w:r>
          </w:p>
          <w:p w:rsidR="00C26CE5" w:rsidRDefault="00F21404">
            <w:pPr>
              <w:numPr>
                <w:ilvl w:val="1"/>
                <w:numId w:val="3"/>
              </w:numPr>
              <w:rPr>
                <w:sz w:val="22"/>
                <w:szCs w:val="22"/>
              </w:rPr>
            </w:pPr>
            <w:r>
              <w:rPr>
                <w:sz w:val="22"/>
                <w:szCs w:val="22"/>
              </w:rPr>
              <w:t>Thinking analytically and strategically</w:t>
            </w:r>
          </w:p>
          <w:p w:rsidR="00C26CE5" w:rsidRDefault="00F21404">
            <w:pPr>
              <w:numPr>
                <w:ilvl w:val="1"/>
                <w:numId w:val="3"/>
              </w:numPr>
              <w:rPr>
                <w:sz w:val="22"/>
                <w:szCs w:val="22"/>
              </w:rPr>
            </w:pPr>
            <w:r>
              <w:rPr>
                <w:sz w:val="22"/>
                <w:szCs w:val="22"/>
              </w:rPr>
              <w:t xml:space="preserve">Working in teams/managing ourselves and our relationships, </w:t>
            </w:r>
          </w:p>
          <w:p w:rsidR="00C26CE5" w:rsidRDefault="00F21404">
            <w:pPr>
              <w:numPr>
                <w:ilvl w:val="1"/>
                <w:numId w:val="3"/>
              </w:numPr>
              <w:rPr>
                <w:sz w:val="22"/>
                <w:szCs w:val="22"/>
              </w:rPr>
            </w:pPr>
            <w:r>
              <w:rPr>
                <w:sz w:val="22"/>
                <w:szCs w:val="22"/>
              </w:rPr>
              <w:t>Communicating for impact</w:t>
            </w:r>
          </w:p>
          <w:p w:rsidR="00C26CE5" w:rsidRDefault="00C26CE5">
            <w:pPr>
              <w:ind w:hanging="2"/>
              <w:rPr>
                <w:sz w:val="22"/>
                <w:szCs w:val="22"/>
              </w:rPr>
            </w:pPr>
          </w:p>
          <w:p w:rsidR="00C26CE5" w:rsidRDefault="00F21404">
            <w:pPr>
              <w:ind w:hanging="2"/>
              <w:rPr>
                <w:sz w:val="22"/>
                <w:szCs w:val="22"/>
              </w:rPr>
            </w:pPr>
            <w:r>
              <w:rPr>
                <w:sz w:val="22"/>
                <w:szCs w:val="22"/>
                <w:u w:val="single"/>
              </w:rPr>
              <w:t xml:space="preserve">Languages: </w:t>
            </w:r>
          </w:p>
          <w:p w:rsidR="00C26CE5" w:rsidRDefault="00F21404">
            <w:pPr>
              <w:numPr>
                <w:ilvl w:val="0"/>
                <w:numId w:val="3"/>
              </w:numPr>
              <w:spacing w:line="259" w:lineRule="auto"/>
              <w:jc w:val="both"/>
              <w:rPr>
                <w:sz w:val="22"/>
                <w:szCs w:val="22"/>
              </w:rPr>
            </w:pPr>
            <w:r>
              <w:rPr>
                <w:sz w:val="22"/>
                <w:szCs w:val="22"/>
              </w:rPr>
              <w:t>Fluency in oral and written English is required.</w:t>
            </w:r>
          </w:p>
        </w:tc>
      </w:tr>
      <w:tr w:rsidR="00C26CE5">
        <w:tc>
          <w:tcPr>
            <w:tcW w:w="2181" w:type="dxa"/>
            <w:tcBorders>
              <w:top w:val="single" w:sz="6" w:space="0" w:color="000000"/>
              <w:left w:val="single" w:sz="6" w:space="0" w:color="000000"/>
              <w:bottom w:val="single" w:sz="6" w:space="0" w:color="000000"/>
            </w:tcBorders>
          </w:tcPr>
          <w:p w:rsidR="00C26CE5" w:rsidRDefault="00F21404">
            <w:pPr>
              <w:tabs>
                <w:tab w:val="left" w:pos="-720"/>
              </w:tabs>
              <w:spacing w:before="40" w:after="54"/>
              <w:rPr>
                <w:sz w:val="22"/>
                <w:szCs w:val="22"/>
              </w:rPr>
            </w:pPr>
            <w:r>
              <w:rPr>
                <w:sz w:val="22"/>
                <w:szCs w:val="22"/>
              </w:rPr>
              <w:lastRenderedPageBreak/>
              <w:t>Inputs / services to be provided by UNFPA or implementing partner (e.g. support services, office space, equipment), if applicable:</w:t>
            </w:r>
          </w:p>
        </w:tc>
        <w:tc>
          <w:tcPr>
            <w:tcW w:w="8259" w:type="dxa"/>
            <w:tcBorders>
              <w:top w:val="single" w:sz="6" w:space="0" w:color="000000"/>
              <w:left w:val="single" w:sz="6" w:space="0" w:color="000000"/>
              <w:bottom w:val="single" w:sz="6" w:space="0" w:color="000000"/>
              <w:right w:val="single" w:sz="6" w:space="0" w:color="000000"/>
            </w:tcBorders>
          </w:tcPr>
          <w:p w:rsidR="00C26CE5" w:rsidRDefault="00F21404">
            <w:pPr>
              <w:ind w:hanging="2"/>
              <w:rPr>
                <w:sz w:val="22"/>
                <w:szCs w:val="22"/>
              </w:rPr>
            </w:pPr>
            <w:r>
              <w:rPr>
                <w:sz w:val="22"/>
                <w:szCs w:val="22"/>
              </w:rPr>
              <w:t>The following will be provided by UNFPA:</w:t>
            </w:r>
          </w:p>
          <w:p w:rsidR="00C26CE5" w:rsidRDefault="00F21404">
            <w:pPr>
              <w:numPr>
                <w:ilvl w:val="0"/>
                <w:numId w:val="4"/>
              </w:numPr>
              <w:ind w:left="299"/>
              <w:jc w:val="both"/>
              <w:rPr>
                <w:sz w:val="22"/>
                <w:szCs w:val="22"/>
              </w:rPr>
            </w:pPr>
            <w:r>
              <w:rPr>
                <w:sz w:val="22"/>
                <w:szCs w:val="22"/>
              </w:rPr>
              <w:t>All documents necessary to carry out the assignment; and</w:t>
            </w:r>
          </w:p>
          <w:p w:rsidR="00C26CE5" w:rsidRDefault="00F21404">
            <w:pPr>
              <w:numPr>
                <w:ilvl w:val="0"/>
                <w:numId w:val="4"/>
              </w:numPr>
              <w:ind w:left="299"/>
              <w:jc w:val="both"/>
              <w:rPr>
                <w:sz w:val="22"/>
                <w:szCs w:val="22"/>
              </w:rPr>
            </w:pPr>
            <w:r>
              <w:rPr>
                <w:sz w:val="22"/>
                <w:szCs w:val="22"/>
              </w:rPr>
              <w:t xml:space="preserve">Availability of UNFPA staff/personnel for consultations, meetings, and discussions about the project and other UNFPA supported youth-related initiatives.   </w:t>
            </w:r>
          </w:p>
        </w:tc>
      </w:tr>
      <w:tr w:rsidR="00C26CE5">
        <w:tc>
          <w:tcPr>
            <w:tcW w:w="2181" w:type="dxa"/>
            <w:tcBorders>
              <w:top w:val="single" w:sz="6" w:space="0" w:color="000000"/>
              <w:left w:val="single" w:sz="6" w:space="0" w:color="000000"/>
              <w:bottom w:val="single" w:sz="6" w:space="0" w:color="000000"/>
            </w:tcBorders>
          </w:tcPr>
          <w:p w:rsidR="00C26CE5" w:rsidRDefault="00F21404">
            <w:pPr>
              <w:tabs>
                <w:tab w:val="left" w:pos="-720"/>
              </w:tabs>
              <w:rPr>
                <w:sz w:val="22"/>
                <w:szCs w:val="22"/>
              </w:rPr>
            </w:pPr>
            <w:r>
              <w:rPr>
                <w:sz w:val="22"/>
                <w:szCs w:val="22"/>
              </w:rPr>
              <w:t>Other relevant information or special conditions, if any:</w:t>
            </w:r>
          </w:p>
        </w:tc>
        <w:tc>
          <w:tcPr>
            <w:tcW w:w="8259" w:type="dxa"/>
            <w:tcBorders>
              <w:top w:val="single" w:sz="6" w:space="0" w:color="000000"/>
              <w:left w:val="single" w:sz="6" w:space="0" w:color="000000"/>
              <w:bottom w:val="single" w:sz="6" w:space="0" w:color="000000"/>
              <w:right w:val="single" w:sz="6" w:space="0" w:color="000000"/>
            </w:tcBorders>
          </w:tcPr>
          <w:p w:rsidR="00C26CE5" w:rsidRDefault="00F21404">
            <w:pPr>
              <w:tabs>
                <w:tab w:val="left" w:pos="-720"/>
              </w:tabs>
              <w:rPr>
                <w:sz w:val="22"/>
                <w:szCs w:val="22"/>
              </w:rPr>
            </w:pPr>
            <w:r>
              <w:rPr>
                <w:sz w:val="22"/>
                <w:szCs w:val="22"/>
              </w:rPr>
              <w:t xml:space="preserve">The Consultant will have to work closely with UNFPA’s implementing partners and the staff of UNDP and UN Women working under this Joint Programme. </w:t>
            </w:r>
          </w:p>
        </w:tc>
      </w:tr>
      <w:tr w:rsidR="00DF778A">
        <w:tc>
          <w:tcPr>
            <w:tcW w:w="2181" w:type="dxa"/>
            <w:tcBorders>
              <w:top w:val="single" w:sz="6" w:space="0" w:color="000000"/>
              <w:left w:val="single" w:sz="6" w:space="0" w:color="000000"/>
              <w:bottom w:val="single" w:sz="6" w:space="0" w:color="000000"/>
            </w:tcBorders>
          </w:tcPr>
          <w:p w:rsidR="00DF778A" w:rsidRDefault="00DF778A">
            <w:pPr>
              <w:tabs>
                <w:tab w:val="left" w:pos="-720"/>
              </w:tabs>
              <w:rPr>
                <w:sz w:val="22"/>
                <w:szCs w:val="22"/>
              </w:rPr>
            </w:pPr>
            <w:r>
              <w:rPr>
                <w:sz w:val="22"/>
                <w:szCs w:val="22"/>
              </w:rPr>
              <w:t>Submission Instructions</w:t>
            </w:r>
          </w:p>
        </w:tc>
        <w:tc>
          <w:tcPr>
            <w:tcW w:w="8259" w:type="dxa"/>
            <w:tcBorders>
              <w:top w:val="single" w:sz="6" w:space="0" w:color="000000"/>
              <w:left w:val="single" w:sz="6" w:space="0" w:color="000000"/>
              <w:bottom w:val="single" w:sz="6" w:space="0" w:color="000000"/>
              <w:right w:val="single" w:sz="6" w:space="0" w:color="000000"/>
            </w:tcBorders>
          </w:tcPr>
          <w:p w:rsidR="00DF778A" w:rsidRPr="005227B0" w:rsidRDefault="00DF778A" w:rsidP="00DF778A">
            <w:pPr>
              <w:pStyle w:val="NormalWeb"/>
              <w:shd w:val="clear" w:color="auto" w:fill="FFFFFF"/>
              <w:spacing w:before="0" w:beforeAutospacing="0" w:after="0" w:afterAutospacing="0" w:line="360" w:lineRule="atLeast"/>
              <w:jc w:val="both"/>
              <w:textAlignment w:val="baseline"/>
              <w:rPr>
                <w:sz w:val="22"/>
                <w:szCs w:val="22"/>
                <w:lang w:val="en-GB"/>
              </w:rPr>
            </w:pPr>
            <w:r w:rsidRPr="005227B0">
              <w:rPr>
                <w:sz w:val="22"/>
                <w:szCs w:val="22"/>
                <w:lang w:val="en-GB"/>
              </w:rPr>
              <w:t>Interested applicants should submit their applications of interest to:</w:t>
            </w:r>
          </w:p>
          <w:p w:rsidR="00DF778A" w:rsidRPr="000E7DCD" w:rsidRDefault="00DF778A" w:rsidP="00DF778A">
            <w:pPr>
              <w:pStyle w:val="NormalWeb"/>
              <w:shd w:val="clear" w:color="auto" w:fill="FFFFFF"/>
              <w:spacing w:before="0" w:beforeAutospacing="0" w:after="0" w:afterAutospacing="0" w:line="360" w:lineRule="atLeast"/>
              <w:jc w:val="both"/>
              <w:textAlignment w:val="baseline"/>
              <w:rPr>
                <w:b/>
                <w:sz w:val="22"/>
                <w:szCs w:val="22"/>
                <w:u w:val="single"/>
                <w:lang w:val="en-GB"/>
              </w:rPr>
            </w:pPr>
            <w:r w:rsidRPr="005227B0">
              <w:rPr>
                <w:sz w:val="22"/>
                <w:szCs w:val="22"/>
                <w:lang w:val="en-GB"/>
              </w:rPr>
              <w:t>The UNFPA Representative, UNFPA,  Level 14, Kina Haus, Douglas Street, PO Box 1041, Port Moresby  on Email</w:t>
            </w:r>
            <w:r w:rsidRPr="00A71354">
              <w:rPr>
                <w:sz w:val="22"/>
                <w:szCs w:val="22"/>
                <w:lang w:val="en-GB"/>
              </w:rPr>
              <w:t xml:space="preserve">:  </w:t>
            </w:r>
            <w:hyperlink r:id="rId8" w:tgtFrame="_blank" w:history="1">
              <w:r w:rsidRPr="00A71354">
                <w:rPr>
                  <w:rStyle w:val="Hyperlink"/>
                  <w:color w:val="037DA9"/>
                  <w:sz w:val="22"/>
                  <w:szCs w:val="22"/>
                  <w:bdr w:val="none" w:sz="0" w:space="0" w:color="auto" w:frame="1"/>
                </w:rPr>
                <w:t>png-recruitment@unfpa.org</w:t>
              </w:r>
            </w:hyperlink>
            <w:r>
              <w:rPr>
                <w:rFonts w:ascii="Arial" w:hAnsi="Arial" w:cs="Arial"/>
                <w:color w:val="585858"/>
                <w:bdr w:val="none" w:sz="0" w:space="0" w:color="auto" w:frame="1"/>
              </w:rPr>
              <w:t xml:space="preserve"> </w:t>
            </w:r>
            <w:r>
              <w:rPr>
                <w:sz w:val="22"/>
                <w:szCs w:val="22"/>
                <w:lang w:val="en-GB"/>
              </w:rPr>
              <w:t> </w:t>
            </w:r>
            <w:r w:rsidRPr="000E7DCD">
              <w:rPr>
                <w:b/>
                <w:sz w:val="22"/>
                <w:szCs w:val="22"/>
                <w:u w:val="single"/>
                <w:lang w:val="en-GB"/>
              </w:rPr>
              <w:t>no later than 26 February 2024.</w:t>
            </w:r>
          </w:p>
          <w:p w:rsidR="00DF778A" w:rsidRDefault="00DF778A" w:rsidP="00DF778A">
            <w:pPr>
              <w:pStyle w:val="NormalWeb"/>
              <w:shd w:val="clear" w:color="auto" w:fill="FFFFFF"/>
              <w:spacing w:before="0" w:beforeAutospacing="0" w:after="0" w:afterAutospacing="0" w:line="360" w:lineRule="atLeast"/>
              <w:jc w:val="both"/>
              <w:textAlignment w:val="baseline"/>
              <w:rPr>
                <w:b/>
                <w:sz w:val="22"/>
                <w:szCs w:val="22"/>
                <w:lang w:val="en-GB"/>
              </w:rPr>
            </w:pPr>
          </w:p>
          <w:p w:rsidR="00DF778A" w:rsidRPr="00A71354" w:rsidRDefault="00DF778A" w:rsidP="00DF778A">
            <w:pPr>
              <w:pStyle w:val="NormalWeb"/>
              <w:shd w:val="clear" w:color="auto" w:fill="FFFFFF"/>
              <w:spacing w:before="0" w:beforeAutospacing="0" w:after="0" w:afterAutospacing="0" w:line="360" w:lineRule="atLeast"/>
              <w:jc w:val="both"/>
              <w:textAlignment w:val="baseline"/>
              <w:rPr>
                <w:b/>
                <w:sz w:val="22"/>
                <w:szCs w:val="22"/>
                <w:lang w:val="en-GB"/>
              </w:rPr>
            </w:pPr>
            <w:r w:rsidRPr="00A71354">
              <w:rPr>
                <w:b/>
                <w:sz w:val="22"/>
                <w:szCs w:val="22"/>
                <w:lang w:val="en-GB"/>
              </w:rPr>
              <w:t>This should include:</w:t>
            </w:r>
          </w:p>
          <w:p w:rsidR="00DF778A" w:rsidRPr="005227B0" w:rsidRDefault="00DF778A" w:rsidP="00DF778A">
            <w:pPr>
              <w:pStyle w:val="NormalWeb"/>
              <w:shd w:val="clear" w:color="auto" w:fill="FFFFFF"/>
              <w:spacing w:before="0" w:beforeAutospacing="0" w:after="0" w:afterAutospacing="0" w:line="360" w:lineRule="atLeast"/>
              <w:jc w:val="both"/>
              <w:textAlignment w:val="baseline"/>
              <w:rPr>
                <w:sz w:val="22"/>
                <w:szCs w:val="22"/>
                <w:lang w:val="en-GB"/>
              </w:rPr>
            </w:pPr>
            <w:r w:rsidRPr="005227B0">
              <w:rPr>
                <w:sz w:val="22"/>
                <w:szCs w:val="22"/>
                <w:lang w:val="en-GB"/>
              </w:rPr>
              <w:t>Letter of Interest, CV, and UN Personal History Form</w:t>
            </w:r>
            <w:r>
              <w:rPr>
                <w:sz w:val="22"/>
                <w:szCs w:val="22"/>
                <w:lang w:val="en-GB"/>
              </w:rPr>
              <w:t xml:space="preserve"> </w:t>
            </w:r>
          </w:p>
          <w:p w:rsidR="00DF778A" w:rsidRDefault="00DF778A">
            <w:pPr>
              <w:tabs>
                <w:tab w:val="left" w:pos="-720"/>
              </w:tabs>
              <w:rPr>
                <w:sz w:val="22"/>
                <w:szCs w:val="22"/>
              </w:rPr>
            </w:pPr>
          </w:p>
        </w:tc>
      </w:tr>
    </w:tbl>
    <w:p w:rsidR="00C26CE5" w:rsidRDefault="00C26CE5">
      <w:pPr>
        <w:rPr>
          <w:sz w:val="16"/>
          <w:szCs w:val="16"/>
        </w:rPr>
      </w:pPr>
    </w:p>
    <w:p w:rsidR="00C26CE5" w:rsidRDefault="00F21404">
      <w:pPr>
        <w:shd w:val="clear" w:color="auto" w:fill="FFFFFF"/>
        <w:jc w:val="center"/>
        <w:rPr>
          <w:b/>
          <w:sz w:val="22"/>
          <w:szCs w:val="22"/>
        </w:rPr>
      </w:pPr>
      <w:r>
        <w:br w:type="page"/>
      </w:r>
      <w:r>
        <w:rPr>
          <w:b/>
          <w:sz w:val="22"/>
          <w:szCs w:val="22"/>
          <w:highlight w:val="white"/>
        </w:rPr>
        <w:lastRenderedPageBreak/>
        <w:t>ANNEX II</w:t>
      </w:r>
      <w:r>
        <w:rPr>
          <w:b/>
          <w:sz w:val="22"/>
          <w:szCs w:val="22"/>
        </w:rPr>
        <w:t xml:space="preserve"> </w:t>
      </w:r>
    </w:p>
    <w:p w:rsidR="00C26CE5" w:rsidRDefault="00F21404">
      <w:pPr>
        <w:widowControl w:val="0"/>
        <w:jc w:val="center"/>
        <w:rPr>
          <w:b/>
          <w:sz w:val="22"/>
          <w:szCs w:val="22"/>
        </w:rPr>
      </w:pPr>
      <w:r>
        <w:rPr>
          <w:b/>
          <w:sz w:val="22"/>
          <w:szCs w:val="22"/>
          <w:highlight w:val="white"/>
          <w:u w:val="single"/>
        </w:rPr>
        <w:t>General Terms and Conditions of Individual Consultant Contracts</w:t>
      </w:r>
      <w:r>
        <w:rPr>
          <w:b/>
          <w:sz w:val="22"/>
          <w:szCs w:val="22"/>
        </w:rPr>
        <w:t xml:space="preserve"> </w:t>
      </w:r>
    </w:p>
    <w:p w:rsidR="00C26CE5" w:rsidRDefault="00F21404">
      <w:pPr>
        <w:widowControl w:val="0"/>
        <w:spacing w:before="436"/>
        <w:jc w:val="center"/>
        <w:rPr>
          <w:b/>
          <w:sz w:val="18"/>
          <w:szCs w:val="18"/>
        </w:rPr>
      </w:pPr>
      <w:r>
        <w:rPr>
          <w:b/>
          <w:sz w:val="18"/>
          <w:szCs w:val="18"/>
          <w:highlight w:val="white"/>
        </w:rPr>
        <w:t>United Nations Population Fund</w:t>
      </w:r>
      <w:r>
        <w:rPr>
          <w:b/>
          <w:sz w:val="18"/>
          <w:szCs w:val="18"/>
        </w:rPr>
        <w:t xml:space="preserve"> </w:t>
      </w:r>
    </w:p>
    <w:p w:rsidR="00C26CE5" w:rsidRDefault="00F21404">
      <w:pPr>
        <w:widowControl w:val="0"/>
        <w:jc w:val="center"/>
        <w:rPr>
          <w:sz w:val="18"/>
          <w:szCs w:val="18"/>
        </w:rPr>
      </w:pPr>
      <w:r>
        <w:rPr>
          <w:sz w:val="18"/>
          <w:szCs w:val="18"/>
          <w:highlight w:val="white"/>
        </w:rPr>
        <w:t>General Terms and Conditions of Individual Consultant Contracts</w:t>
      </w:r>
      <w:r>
        <w:rPr>
          <w:sz w:val="18"/>
          <w:szCs w:val="18"/>
        </w:rPr>
        <w:t xml:space="preserve"> </w:t>
      </w:r>
    </w:p>
    <w:p w:rsidR="00C26CE5" w:rsidRDefault="00F21404">
      <w:pPr>
        <w:widowControl w:val="0"/>
        <w:spacing w:before="203" w:line="229" w:lineRule="auto"/>
        <w:ind w:left="1149" w:right="1145" w:firstLine="23"/>
        <w:jc w:val="both"/>
        <w:rPr>
          <w:sz w:val="18"/>
          <w:szCs w:val="18"/>
        </w:rPr>
      </w:pPr>
      <w:r>
        <w:rPr>
          <w:sz w:val="18"/>
          <w:szCs w:val="18"/>
          <w:highlight w:val="white"/>
        </w:rPr>
        <w:t>1. Legal Status: The individual consultant (the “Contractor”) shall have the legal status of an independent contractor vis-à-vis the</w:t>
      </w:r>
      <w:r>
        <w:rPr>
          <w:sz w:val="18"/>
          <w:szCs w:val="18"/>
        </w:rPr>
        <w:t xml:space="preserve"> U</w:t>
      </w:r>
      <w:r>
        <w:rPr>
          <w:sz w:val="18"/>
          <w:szCs w:val="18"/>
          <w:highlight w:val="white"/>
        </w:rPr>
        <w:t>nited Nations Population Fund (“UNFPA”), and shall not be regarded, for any purposes, as being either a “staff member” of</w:t>
      </w:r>
      <w:r>
        <w:rPr>
          <w:sz w:val="18"/>
          <w:szCs w:val="18"/>
        </w:rPr>
        <w:t xml:space="preserve"> U</w:t>
      </w:r>
      <w:r>
        <w:rPr>
          <w:sz w:val="18"/>
          <w:szCs w:val="18"/>
          <w:highlight w:val="white"/>
        </w:rPr>
        <w:t>NFPA or the United Nations, under the United Nations Staff Regulations and Rules, or an “official” of the United Nations, for</w:t>
      </w:r>
      <w:r>
        <w:rPr>
          <w:sz w:val="18"/>
          <w:szCs w:val="18"/>
        </w:rPr>
        <w:t xml:space="preserve"> p</w:t>
      </w:r>
      <w:r>
        <w:rPr>
          <w:sz w:val="18"/>
          <w:szCs w:val="18"/>
          <w:highlight w:val="white"/>
        </w:rPr>
        <w:t>urposes of the Convention on the Privileges and Immunities of the United Nations, adopted by the General Assembly of the United</w:t>
      </w:r>
      <w:r>
        <w:rPr>
          <w:sz w:val="18"/>
          <w:szCs w:val="18"/>
        </w:rPr>
        <w:t xml:space="preserve"> N</w:t>
      </w:r>
      <w:r>
        <w:rPr>
          <w:sz w:val="18"/>
          <w:szCs w:val="18"/>
          <w:highlight w:val="white"/>
        </w:rPr>
        <w:t>ations on 13 February 1946. Accordingly, nothing within or relating to the Individual Consultant Contract (the “Contract”) shall</w:t>
      </w:r>
      <w:r>
        <w:rPr>
          <w:sz w:val="18"/>
          <w:szCs w:val="18"/>
        </w:rPr>
        <w:t xml:space="preserve"> e</w:t>
      </w:r>
      <w:r>
        <w:rPr>
          <w:sz w:val="18"/>
          <w:szCs w:val="18"/>
          <w:highlight w:val="white"/>
        </w:rPr>
        <w:t>stablish the relationship of employer and employee, or of principal and agent, between the United Nations and the Contractor. The</w:t>
      </w:r>
      <w:r>
        <w:rPr>
          <w:sz w:val="18"/>
          <w:szCs w:val="18"/>
        </w:rPr>
        <w:t xml:space="preserve"> o</w:t>
      </w:r>
      <w:r>
        <w:rPr>
          <w:sz w:val="18"/>
          <w:szCs w:val="18"/>
          <w:highlight w:val="white"/>
        </w:rPr>
        <w:t>fficials, representatives, employees or subcontractors of UNFPA and of the Contractor, if any, shall not be considered in any respect</w:t>
      </w:r>
      <w:r>
        <w:rPr>
          <w:sz w:val="18"/>
          <w:szCs w:val="18"/>
        </w:rPr>
        <w:t xml:space="preserve"> a</w:t>
      </w:r>
      <w:r>
        <w:rPr>
          <w:sz w:val="18"/>
          <w:szCs w:val="18"/>
          <w:highlight w:val="white"/>
        </w:rPr>
        <w:t>s being the employees or agents of the other, and UNFPA and the Contractor shall be solely responsible for all claims arising out of</w:t>
      </w:r>
      <w:r>
        <w:rPr>
          <w:sz w:val="18"/>
          <w:szCs w:val="18"/>
        </w:rPr>
        <w:t xml:space="preserve"> o</w:t>
      </w:r>
      <w:r>
        <w:rPr>
          <w:sz w:val="18"/>
          <w:szCs w:val="18"/>
          <w:highlight w:val="white"/>
        </w:rPr>
        <w:t>r relating to its engagement of such persons or entities.</w:t>
      </w:r>
      <w:r>
        <w:rPr>
          <w:sz w:val="18"/>
          <w:szCs w:val="18"/>
        </w:rPr>
        <w:t xml:space="preserve"> </w:t>
      </w:r>
    </w:p>
    <w:p w:rsidR="00C26CE5" w:rsidRDefault="00F21404">
      <w:pPr>
        <w:widowControl w:val="0"/>
        <w:spacing w:before="211" w:line="229" w:lineRule="auto"/>
        <w:ind w:left="1151" w:right="1139" w:firstLine="4"/>
        <w:jc w:val="both"/>
        <w:rPr>
          <w:sz w:val="18"/>
          <w:szCs w:val="18"/>
        </w:rPr>
      </w:pPr>
      <w:r>
        <w:rPr>
          <w:sz w:val="18"/>
          <w:szCs w:val="18"/>
        </w:rPr>
        <w:t>2</w:t>
      </w:r>
      <w:r>
        <w:rPr>
          <w:sz w:val="18"/>
          <w:szCs w:val="18"/>
          <w:highlight w:val="white"/>
        </w:rPr>
        <w:t xml:space="preserve">. Standards of Conduct: </w:t>
      </w:r>
      <w:r>
        <w:rPr>
          <w:i/>
          <w:sz w:val="18"/>
          <w:szCs w:val="18"/>
          <w:highlight w:val="white"/>
        </w:rPr>
        <w:t xml:space="preserve">In General: </w:t>
      </w:r>
      <w:r>
        <w:rPr>
          <w:sz w:val="18"/>
          <w:szCs w:val="18"/>
          <w:highlight w:val="white"/>
        </w:rPr>
        <w:t>The Contractor shall neither seek nor accept instructions from any authority external to</w:t>
      </w:r>
      <w:r>
        <w:rPr>
          <w:sz w:val="18"/>
          <w:szCs w:val="18"/>
        </w:rPr>
        <w:t xml:space="preserve"> U</w:t>
      </w:r>
      <w:r>
        <w:rPr>
          <w:sz w:val="18"/>
          <w:szCs w:val="18"/>
          <w:highlight w:val="white"/>
        </w:rPr>
        <w:t>NFPA in connection with the performance of its obligations under the Contract. Should any authority external to UNFPA seek to</w:t>
      </w:r>
      <w:r>
        <w:rPr>
          <w:sz w:val="18"/>
          <w:szCs w:val="18"/>
        </w:rPr>
        <w:t xml:space="preserve"> i</w:t>
      </w:r>
      <w:r>
        <w:rPr>
          <w:sz w:val="18"/>
          <w:szCs w:val="18"/>
          <w:highlight w:val="white"/>
        </w:rPr>
        <w:t>mpose any instructions on the Contractor regarding the Contractor’s performance under the Contract, the Contractor shall promptly</w:t>
      </w:r>
      <w:r>
        <w:rPr>
          <w:sz w:val="18"/>
          <w:szCs w:val="18"/>
        </w:rPr>
        <w:t xml:space="preserve"> n</w:t>
      </w:r>
      <w:r>
        <w:rPr>
          <w:sz w:val="18"/>
          <w:szCs w:val="18"/>
          <w:highlight w:val="white"/>
        </w:rPr>
        <w:t>otify UNFPA and shall provide all reasonable assistance required by UNFPA. The Contractor shall not take any action in respect of</w:t>
      </w:r>
      <w:r>
        <w:rPr>
          <w:sz w:val="18"/>
          <w:szCs w:val="18"/>
        </w:rPr>
        <w:t xml:space="preserve"> i</w:t>
      </w:r>
      <w:r>
        <w:rPr>
          <w:sz w:val="18"/>
          <w:szCs w:val="18"/>
          <w:highlight w:val="white"/>
        </w:rPr>
        <w:t>ts performance of the Contract or otherwise related to its obligations under the Contract that may adversely affect the interests of</w:t>
      </w:r>
      <w:r>
        <w:rPr>
          <w:sz w:val="18"/>
          <w:szCs w:val="18"/>
        </w:rPr>
        <w:t xml:space="preserve"> U</w:t>
      </w:r>
      <w:r>
        <w:rPr>
          <w:sz w:val="18"/>
          <w:szCs w:val="18"/>
          <w:highlight w:val="white"/>
        </w:rPr>
        <w:t>NFPA, and the Contractor shall perform its obligations under the Contract with the fullest regard to the interests of UNFPA and the</w:t>
      </w:r>
      <w:r>
        <w:rPr>
          <w:sz w:val="18"/>
          <w:szCs w:val="18"/>
        </w:rPr>
        <w:t xml:space="preserve"> U</w:t>
      </w:r>
      <w:r>
        <w:rPr>
          <w:sz w:val="18"/>
          <w:szCs w:val="18"/>
          <w:highlight w:val="white"/>
        </w:rPr>
        <w:t>nited Nations. The Contractor warrants that it has not and shall not offer any direct or indirect benefit arising from or related to the</w:t>
      </w:r>
      <w:r>
        <w:rPr>
          <w:sz w:val="18"/>
          <w:szCs w:val="18"/>
        </w:rPr>
        <w:t xml:space="preserve"> p</w:t>
      </w:r>
      <w:r>
        <w:rPr>
          <w:sz w:val="18"/>
          <w:szCs w:val="18"/>
          <w:highlight w:val="white"/>
        </w:rPr>
        <w:t>erformance of the Contract or the award thereof to any representative, official, employee or other agent of UNFPA. The Contractor</w:t>
      </w:r>
      <w:r>
        <w:rPr>
          <w:sz w:val="18"/>
          <w:szCs w:val="18"/>
        </w:rPr>
        <w:t xml:space="preserve"> </w:t>
      </w:r>
      <w:r>
        <w:rPr>
          <w:sz w:val="18"/>
          <w:szCs w:val="18"/>
          <w:highlight w:val="white"/>
        </w:rPr>
        <w:t>shall comply with all laws, ordinances, rules and regulations bearing upon the performance of its obligations under the Contract.</w:t>
      </w:r>
      <w:r>
        <w:rPr>
          <w:sz w:val="18"/>
          <w:szCs w:val="18"/>
        </w:rPr>
        <w:t xml:space="preserve"> </w:t>
      </w:r>
    </w:p>
    <w:p w:rsidR="00C26CE5" w:rsidRDefault="00F21404">
      <w:pPr>
        <w:widowControl w:val="0"/>
        <w:spacing w:before="211" w:line="229" w:lineRule="auto"/>
        <w:ind w:left="1151" w:right="1144" w:firstLine="1"/>
        <w:rPr>
          <w:sz w:val="18"/>
          <w:szCs w:val="18"/>
        </w:rPr>
      </w:pPr>
      <w:r>
        <w:rPr>
          <w:i/>
          <w:sz w:val="18"/>
          <w:szCs w:val="18"/>
        </w:rPr>
        <w:t>S</w:t>
      </w:r>
      <w:r>
        <w:rPr>
          <w:i/>
          <w:sz w:val="18"/>
          <w:szCs w:val="18"/>
          <w:highlight w:val="white"/>
        </w:rPr>
        <w:t xml:space="preserve">ecurity: </w:t>
      </w:r>
      <w:r>
        <w:rPr>
          <w:sz w:val="18"/>
          <w:szCs w:val="18"/>
          <w:highlight w:val="white"/>
        </w:rPr>
        <w:t>The Contractor shall comply with all security regulations, rules, policies, directives and instructions bearing upon the</w:t>
      </w:r>
      <w:r>
        <w:rPr>
          <w:sz w:val="18"/>
          <w:szCs w:val="18"/>
        </w:rPr>
        <w:t xml:space="preserve"> p</w:t>
      </w:r>
      <w:r>
        <w:rPr>
          <w:sz w:val="18"/>
          <w:szCs w:val="18"/>
          <w:highlight w:val="white"/>
        </w:rPr>
        <w:t>erformance of its obligations under the Contract or issued to the Contractor by the United Nations, including UNFPA.</w:t>
      </w:r>
      <w:r>
        <w:rPr>
          <w:sz w:val="18"/>
          <w:szCs w:val="18"/>
        </w:rPr>
        <w:t xml:space="preserve"> </w:t>
      </w:r>
    </w:p>
    <w:p w:rsidR="00C26CE5" w:rsidRDefault="00F21404">
      <w:pPr>
        <w:widowControl w:val="0"/>
        <w:spacing w:before="211" w:line="229" w:lineRule="auto"/>
        <w:ind w:left="1151" w:right="1143" w:hanging="3"/>
        <w:jc w:val="both"/>
        <w:rPr>
          <w:sz w:val="18"/>
          <w:szCs w:val="18"/>
        </w:rPr>
      </w:pPr>
      <w:r>
        <w:rPr>
          <w:i/>
          <w:sz w:val="18"/>
          <w:szCs w:val="18"/>
        </w:rPr>
        <w:t>P</w:t>
      </w:r>
      <w:r>
        <w:rPr>
          <w:i/>
          <w:sz w:val="18"/>
          <w:szCs w:val="18"/>
          <w:highlight w:val="white"/>
        </w:rPr>
        <w:t xml:space="preserve">rohibition of Sexual Exploitation and Abuse: </w:t>
      </w:r>
      <w:r>
        <w:rPr>
          <w:sz w:val="18"/>
          <w:szCs w:val="18"/>
          <w:highlight w:val="white"/>
        </w:rPr>
        <w:t>In the performance of the Contract, the Contractor shall comply with the standards of</w:t>
      </w:r>
      <w:r>
        <w:rPr>
          <w:sz w:val="18"/>
          <w:szCs w:val="18"/>
        </w:rPr>
        <w:t xml:space="preserve"> c</w:t>
      </w:r>
      <w:r>
        <w:rPr>
          <w:sz w:val="18"/>
          <w:szCs w:val="18"/>
          <w:highlight w:val="white"/>
        </w:rPr>
        <w:t>onduct set forth in the Secretary-General’s bulletin ST/SGB/2003/13 of 9 October 2003, concerning “Special measures for</w:t>
      </w:r>
      <w:r>
        <w:rPr>
          <w:sz w:val="18"/>
          <w:szCs w:val="18"/>
        </w:rPr>
        <w:t xml:space="preserve"> p</w:t>
      </w:r>
      <w:r>
        <w:rPr>
          <w:sz w:val="18"/>
          <w:szCs w:val="18"/>
          <w:highlight w:val="white"/>
        </w:rPr>
        <w:t>rotection from sexual exploitation and sexual abuse”. In particular, the Contractor shall not engage in any conduct that would</w:t>
      </w:r>
      <w:r>
        <w:rPr>
          <w:sz w:val="18"/>
          <w:szCs w:val="18"/>
        </w:rPr>
        <w:t xml:space="preserve"> c</w:t>
      </w:r>
      <w:r>
        <w:rPr>
          <w:sz w:val="18"/>
          <w:szCs w:val="18"/>
          <w:highlight w:val="white"/>
        </w:rPr>
        <w:t>onstitute sexual exploitation or sexual abuse, as defined in that bulletin.</w:t>
      </w:r>
      <w:r>
        <w:rPr>
          <w:sz w:val="18"/>
          <w:szCs w:val="18"/>
        </w:rPr>
        <w:t xml:space="preserve"> </w:t>
      </w:r>
    </w:p>
    <w:p w:rsidR="00C26CE5" w:rsidRDefault="00F21404">
      <w:pPr>
        <w:widowControl w:val="0"/>
        <w:spacing w:before="211" w:line="229" w:lineRule="auto"/>
        <w:ind w:left="1157" w:right="1145" w:hanging="1"/>
        <w:rPr>
          <w:sz w:val="18"/>
          <w:szCs w:val="18"/>
        </w:rPr>
      </w:pPr>
      <w:r>
        <w:rPr>
          <w:sz w:val="18"/>
          <w:szCs w:val="18"/>
        </w:rPr>
        <w:t>I</w:t>
      </w:r>
      <w:r>
        <w:rPr>
          <w:sz w:val="18"/>
          <w:szCs w:val="18"/>
          <w:highlight w:val="white"/>
        </w:rPr>
        <w:t>n the performance of the Contract, the Contractor shall comply with the regulations set forth in ST/SGB/2002/9 entitled</w:t>
      </w:r>
      <w:r>
        <w:rPr>
          <w:sz w:val="18"/>
          <w:szCs w:val="18"/>
        </w:rPr>
        <w:t xml:space="preserve"> “</w:t>
      </w:r>
      <w:r>
        <w:rPr>
          <w:sz w:val="18"/>
          <w:szCs w:val="18"/>
          <w:highlight w:val="white"/>
        </w:rPr>
        <w:t>Regulations Governing the Status, basic Rights and Duties of Officials other than Secretariat Officials, and Experts on Mission”.</w:t>
      </w:r>
      <w:r>
        <w:rPr>
          <w:sz w:val="18"/>
          <w:szCs w:val="18"/>
        </w:rPr>
        <w:t xml:space="preserve"> </w:t>
      </w:r>
    </w:p>
    <w:p w:rsidR="00C26CE5" w:rsidRDefault="00F21404">
      <w:pPr>
        <w:widowControl w:val="0"/>
        <w:spacing w:before="211" w:line="229" w:lineRule="auto"/>
        <w:ind w:left="1151" w:right="1134" w:firstLine="5"/>
        <w:jc w:val="both"/>
        <w:rPr>
          <w:sz w:val="18"/>
          <w:szCs w:val="18"/>
        </w:rPr>
      </w:pPr>
      <w:r>
        <w:rPr>
          <w:sz w:val="18"/>
          <w:szCs w:val="18"/>
        </w:rPr>
        <w:t>T</w:t>
      </w:r>
      <w:r>
        <w:rPr>
          <w:sz w:val="18"/>
          <w:szCs w:val="18"/>
          <w:highlight w:val="white"/>
        </w:rPr>
        <w:t>he Contractor shall not engage in any corrupt, fraudulent, collusive, coercive, obstructive or unethical practices. The Contractor</w:t>
      </w:r>
      <w:r>
        <w:rPr>
          <w:sz w:val="18"/>
          <w:szCs w:val="18"/>
        </w:rPr>
        <w:t xml:space="preserve"> a</w:t>
      </w:r>
      <w:r>
        <w:rPr>
          <w:sz w:val="18"/>
          <w:szCs w:val="18"/>
          <w:highlight w:val="white"/>
        </w:rPr>
        <w:t>grees to bring allegations of corrupt, fraudulent, collusive, coercive, obstructive or unethical practices arising in relation to UNFPA</w:t>
      </w:r>
      <w:r>
        <w:rPr>
          <w:sz w:val="18"/>
          <w:szCs w:val="18"/>
        </w:rPr>
        <w:t xml:space="preserve"> o</w:t>
      </w:r>
      <w:r>
        <w:rPr>
          <w:sz w:val="18"/>
          <w:szCs w:val="18"/>
          <w:highlight w:val="white"/>
        </w:rPr>
        <w:t>r this Agreement, of which IP has been informed or has otherwise become aware, promptly to the attention of the Director, Office</w:t>
      </w:r>
      <w:r>
        <w:rPr>
          <w:sz w:val="18"/>
          <w:szCs w:val="18"/>
        </w:rPr>
        <w:t xml:space="preserve"> o</w:t>
      </w:r>
      <w:r>
        <w:rPr>
          <w:sz w:val="18"/>
          <w:szCs w:val="18"/>
          <w:highlight w:val="white"/>
        </w:rPr>
        <w:t>f Audit and Investigation Services, UNFPA. For purposes of this Contract, the following definitions shall apply: (</w:t>
      </w:r>
      <w:proofErr w:type="spellStart"/>
      <w:r>
        <w:rPr>
          <w:sz w:val="18"/>
          <w:szCs w:val="18"/>
          <w:highlight w:val="white"/>
        </w:rPr>
        <w:t>i</w:t>
      </w:r>
      <w:proofErr w:type="spellEnd"/>
      <w:r>
        <w:rPr>
          <w:sz w:val="18"/>
          <w:szCs w:val="18"/>
          <w:highlight w:val="white"/>
        </w:rPr>
        <w:t>) “corrupt</w:t>
      </w:r>
      <w:r>
        <w:rPr>
          <w:sz w:val="18"/>
          <w:szCs w:val="18"/>
        </w:rPr>
        <w:t xml:space="preserve"> p</w:t>
      </w:r>
      <w:r>
        <w:rPr>
          <w:sz w:val="18"/>
          <w:szCs w:val="18"/>
          <w:highlight w:val="white"/>
        </w:rPr>
        <w:t>ractice” means the offering, giving, receiving, or soliciting, directly or indirectly, of anything of value to influence improperly the</w:t>
      </w:r>
      <w:r>
        <w:rPr>
          <w:sz w:val="18"/>
          <w:szCs w:val="18"/>
        </w:rPr>
        <w:t xml:space="preserve"> a</w:t>
      </w:r>
      <w:r>
        <w:rPr>
          <w:sz w:val="18"/>
          <w:szCs w:val="18"/>
          <w:highlight w:val="white"/>
        </w:rPr>
        <w:t>ctions of another party; (ii) “fraudulent practice” means any act or omission, including misrepresentation, that knowingly or</w:t>
      </w:r>
      <w:r>
        <w:rPr>
          <w:sz w:val="18"/>
          <w:szCs w:val="18"/>
        </w:rPr>
        <w:t xml:space="preserve"> r</w:t>
      </w:r>
      <w:r>
        <w:rPr>
          <w:sz w:val="18"/>
          <w:szCs w:val="18"/>
          <w:highlight w:val="white"/>
        </w:rPr>
        <w:t>ecklessly misleads, or attempts to mislead, a party to obtain a financial or other benefit, or to avoid an obligation; (iii) “collusive</w:t>
      </w:r>
      <w:r>
        <w:rPr>
          <w:sz w:val="18"/>
          <w:szCs w:val="18"/>
        </w:rPr>
        <w:t xml:space="preserve"> p</w:t>
      </w:r>
      <w:r>
        <w:rPr>
          <w:sz w:val="18"/>
          <w:szCs w:val="18"/>
          <w:highlight w:val="white"/>
        </w:rPr>
        <w:t>ractice” means an arrangement between two or more parties designed to achieve an improper purpose, including influencing</w:t>
      </w:r>
      <w:r>
        <w:rPr>
          <w:sz w:val="18"/>
          <w:szCs w:val="18"/>
        </w:rPr>
        <w:t xml:space="preserve"> i</w:t>
      </w:r>
      <w:r>
        <w:rPr>
          <w:sz w:val="18"/>
          <w:szCs w:val="18"/>
          <w:highlight w:val="white"/>
        </w:rPr>
        <w:t>mproperly the actions of another party; (iv) “coercive practice” means impairing or harming, or threatening to impair or harm,</w:t>
      </w:r>
      <w:r>
        <w:rPr>
          <w:sz w:val="18"/>
          <w:szCs w:val="18"/>
        </w:rPr>
        <w:t xml:space="preserve"> d</w:t>
      </w:r>
      <w:r>
        <w:rPr>
          <w:sz w:val="18"/>
          <w:szCs w:val="18"/>
          <w:highlight w:val="white"/>
        </w:rPr>
        <w:t>irectly or indirectly, any party or the property of the party to influence improperly the actions of a party; (v) “obstructive practice”</w:t>
      </w:r>
      <w:r>
        <w:rPr>
          <w:sz w:val="18"/>
          <w:szCs w:val="18"/>
        </w:rPr>
        <w:t xml:space="preserve"> m</w:t>
      </w:r>
      <w:r>
        <w:rPr>
          <w:sz w:val="18"/>
          <w:szCs w:val="18"/>
          <w:highlight w:val="white"/>
        </w:rPr>
        <w:t>eans acts or omissions intended to materially impede the exercise of contractual rights of audit, investigation and access to</w:t>
      </w:r>
      <w:r>
        <w:rPr>
          <w:sz w:val="18"/>
          <w:szCs w:val="18"/>
        </w:rPr>
        <w:t xml:space="preserve"> i</w:t>
      </w:r>
      <w:r>
        <w:rPr>
          <w:sz w:val="18"/>
          <w:szCs w:val="18"/>
          <w:highlight w:val="white"/>
        </w:rPr>
        <w:t>nformation, including destruction, falsification, alteration or concealment of evidence material to an investigation into allegations of</w:t>
      </w:r>
      <w:r>
        <w:rPr>
          <w:sz w:val="18"/>
          <w:szCs w:val="18"/>
        </w:rPr>
        <w:t xml:space="preserve"> f</w:t>
      </w:r>
      <w:r>
        <w:rPr>
          <w:sz w:val="18"/>
          <w:szCs w:val="18"/>
          <w:highlight w:val="white"/>
        </w:rPr>
        <w:t>raud and corruption; (vi) “unethical practice” means the conduct or behaviour that is contrary to staff or supplier codes of conduct,</w:t>
      </w:r>
      <w:r>
        <w:rPr>
          <w:sz w:val="18"/>
          <w:szCs w:val="18"/>
        </w:rPr>
        <w:t xml:space="preserve"> </w:t>
      </w:r>
      <w:r>
        <w:rPr>
          <w:sz w:val="18"/>
          <w:szCs w:val="18"/>
          <w:highlight w:val="white"/>
        </w:rPr>
        <w:t>such as those relating to conflict of interest, gifts and hospitality, post-employment provisions, abuse of authority and harassment.</w:t>
      </w:r>
      <w:r>
        <w:rPr>
          <w:sz w:val="18"/>
          <w:szCs w:val="18"/>
        </w:rPr>
        <w:t xml:space="preserve"> </w:t>
      </w:r>
    </w:p>
    <w:p w:rsidR="00C26CE5" w:rsidRDefault="00F21404">
      <w:pPr>
        <w:widowControl w:val="0"/>
        <w:spacing w:before="211" w:line="229" w:lineRule="auto"/>
        <w:ind w:left="1157" w:right="1156"/>
        <w:jc w:val="both"/>
        <w:rPr>
          <w:sz w:val="18"/>
          <w:szCs w:val="18"/>
        </w:rPr>
      </w:pPr>
      <w:r>
        <w:rPr>
          <w:sz w:val="18"/>
          <w:szCs w:val="18"/>
        </w:rPr>
        <w:t>T</w:t>
      </w:r>
      <w:r>
        <w:rPr>
          <w:sz w:val="18"/>
          <w:szCs w:val="18"/>
          <w:highlight w:val="white"/>
        </w:rPr>
        <w:t>he Contractor acknowledges and agrees that any breach of any of the provisions of this Article 2 (“Standards of Conduct”) shall</w:t>
      </w:r>
      <w:r>
        <w:rPr>
          <w:sz w:val="18"/>
          <w:szCs w:val="18"/>
        </w:rPr>
        <w:t xml:space="preserve"> c</w:t>
      </w:r>
      <w:r>
        <w:rPr>
          <w:sz w:val="18"/>
          <w:szCs w:val="18"/>
          <w:highlight w:val="white"/>
        </w:rPr>
        <w:t>onstitute a breach of an essential term of the Contract, and, in addition to any other legal rights or remedies available to any person,</w:t>
      </w:r>
      <w:r>
        <w:rPr>
          <w:sz w:val="18"/>
          <w:szCs w:val="18"/>
        </w:rPr>
        <w:t xml:space="preserve"> </w:t>
      </w:r>
      <w:r>
        <w:rPr>
          <w:sz w:val="18"/>
          <w:szCs w:val="18"/>
          <w:highlight w:val="white"/>
        </w:rPr>
        <w:t>shall give rise to grounds for termination of the Contract forthwith. In addition, nothing herein shall limit the right of UNFPA to refer</w:t>
      </w:r>
      <w:r>
        <w:rPr>
          <w:sz w:val="18"/>
          <w:szCs w:val="18"/>
        </w:rPr>
        <w:t xml:space="preserve"> a</w:t>
      </w:r>
      <w:r>
        <w:rPr>
          <w:sz w:val="18"/>
          <w:szCs w:val="18"/>
          <w:highlight w:val="white"/>
        </w:rPr>
        <w:t xml:space="preserve">ny </w:t>
      </w:r>
      <w:r>
        <w:rPr>
          <w:sz w:val="18"/>
          <w:szCs w:val="18"/>
          <w:highlight w:val="white"/>
        </w:rPr>
        <w:lastRenderedPageBreak/>
        <w:t>alleged breach of the foregoing standards of conduct to the relevant national authorities for appropriate legal action.</w:t>
      </w:r>
      <w:r>
        <w:rPr>
          <w:sz w:val="18"/>
          <w:szCs w:val="18"/>
        </w:rPr>
        <w:t xml:space="preserve"> </w:t>
      </w:r>
    </w:p>
    <w:p w:rsidR="00C26CE5" w:rsidRDefault="00F21404">
      <w:pPr>
        <w:widowControl w:val="0"/>
        <w:spacing w:before="211" w:line="229" w:lineRule="auto"/>
        <w:ind w:left="1152" w:right="1141" w:firstLine="6"/>
        <w:jc w:val="both"/>
        <w:rPr>
          <w:sz w:val="18"/>
          <w:szCs w:val="18"/>
        </w:rPr>
      </w:pPr>
      <w:r>
        <w:rPr>
          <w:sz w:val="18"/>
          <w:szCs w:val="18"/>
        </w:rPr>
        <w:t>3</w:t>
      </w:r>
      <w:r>
        <w:rPr>
          <w:sz w:val="18"/>
          <w:szCs w:val="18"/>
          <w:highlight w:val="white"/>
        </w:rPr>
        <w:t>. Title Rights, Copyrights, Patents and other Proprietary Rights: Title to any equipment and supplies that may be furnished by</w:t>
      </w:r>
      <w:r>
        <w:rPr>
          <w:sz w:val="18"/>
          <w:szCs w:val="18"/>
        </w:rPr>
        <w:t xml:space="preserve"> U</w:t>
      </w:r>
      <w:r>
        <w:rPr>
          <w:sz w:val="18"/>
          <w:szCs w:val="18"/>
          <w:highlight w:val="white"/>
        </w:rPr>
        <w:t>NFPA to the Contractor for the performance of any obligations under the Contract shall rest with UNFPA, and any such equipment</w:t>
      </w:r>
      <w:r>
        <w:rPr>
          <w:sz w:val="18"/>
          <w:szCs w:val="18"/>
        </w:rPr>
        <w:t xml:space="preserve"> </w:t>
      </w:r>
      <w:r>
        <w:rPr>
          <w:sz w:val="18"/>
          <w:szCs w:val="18"/>
          <w:highlight w:val="white"/>
        </w:rPr>
        <w:t>shall be returned to UNFPA at the conclusion of the Contract or when no longer needed by the Contractor. Such equipment, when</w:t>
      </w:r>
      <w:r>
        <w:rPr>
          <w:sz w:val="18"/>
          <w:szCs w:val="18"/>
        </w:rPr>
        <w:t xml:space="preserve"> r</w:t>
      </w:r>
      <w:r>
        <w:rPr>
          <w:sz w:val="18"/>
          <w:szCs w:val="18"/>
          <w:highlight w:val="white"/>
        </w:rPr>
        <w:t>eturned to UNFPA, shall be in the same condition as when delivered to the Contractor, subject to normal wear and tear, and the</w:t>
      </w:r>
      <w:r>
        <w:rPr>
          <w:sz w:val="18"/>
          <w:szCs w:val="18"/>
        </w:rPr>
        <w:t xml:space="preserve"> C</w:t>
      </w:r>
      <w:r>
        <w:rPr>
          <w:sz w:val="18"/>
          <w:szCs w:val="18"/>
          <w:highlight w:val="white"/>
        </w:rPr>
        <w:t>ontractor shall be liable to compensate UNFPA for any damage or degradation of the equipment that is beyond normal wear and</w:t>
      </w:r>
      <w:r>
        <w:rPr>
          <w:sz w:val="18"/>
          <w:szCs w:val="18"/>
        </w:rPr>
        <w:t xml:space="preserve"> t</w:t>
      </w:r>
      <w:r>
        <w:rPr>
          <w:sz w:val="18"/>
          <w:szCs w:val="18"/>
          <w:highlight w:val="white"/>
        </w:rPr>
        <w:t>ear.</w:t>
      </w:r>
      <w:r>
        <w:rPr>
          <w:sz w:val="18"/>
          <w:szCs w:val="18"/>
        </w:rPr>
        <w:t xml:space="preserve"> </w:t>
      </w:r>
    </w:p>
    <w:p w:rsidR="00C26CE5" w:rsidRDefault="00F21404">
      <w:pPr>
        <w:widowControl w:val="0"/>
        <w:spacing w:before="211" w:line="229" w:lineRule="auto"/>
        <w:ind w:left="1152" w:right="1143"/>
        <w:jc w:val="both"/>
        <w:rPr>
          <w:sz w:val="18"/>
          <w:szCs w:val="18"/>
        </w:rPr>
      </w:pPr>
      <w:r>
        <w:rPr>
          <w:sz w:val="18"/>
          <w:szCs w:val="18"/>
        </w:rPr>
        <w:t>U</w:t>
      </w:r>
      <w:r>
        <w:rPr>
          <w:sz w:val="18"/>
          <w:szCs w:val="18"/>
          <w:highlight w:val="white"/>
        </w:rPr>
        <w:t>NFPA shall be entitled to all intellectual property and other proprietary rights, including, but not limited to, patents, copyrights and</w:t>
      </w:r>
      <w:r>
        <w:rPr>
          <w:sz w:val="18"/>
          <w:szCs w:val="18"/>
        </w:rPr>
        <w:t xml:space="preserve"> t</w:t>
      </w:r>
      <w:r>
        <w:rPr>
          <w:sz w:val="18"/>
          <w:szCs w:val="18"/>
          <w:highlight w:val="white"/>
        </w:rPr>
        <w:t>rademarks, with regard to products, processes, inventions, ideas, know-how or documents and other materials which the Contractor</w:t>
      </w:r>
      <w:r>
        <w:rPr>
          <w:sz w:val="18"/>
          <w:szCs w:val="18"/>
        </w:rPr>
        <w:t xml:space="preserve"> h</w:t>
      </w:r>
      <w:r>
        <w:rPr>
          <w:sz w:val="18"/>
          <w:szCs w:val="18"/>
          <w:highlight w:val="white"/>
        </w:rPr>
        <w:t>as developed for UNFPA under the Contract and which bear a direct relation to or are produced or prepared or collected in</w:t>
      </w:r>
      <w:r>
        <w:rPr>
          <w:sz w:val="18"/>
          <w:szCs w:val="18"/>
        </w:rPr>
        <w:t xml:space="preserve"> c</w:t>
      </w:r>
      <w:r>
        <w:rPr>
          <w:sz w:val="18"/>
          <w:szCs w:val="18"/>
          <w:highlight w:val="white"/>
        </w:rPr>
        <w:t>onsequence of, or during the course of, the performance of the Contract, and the Contractor acknowledges and agrees that such</w:t>
      </w:r>
      <w:r>
        <w:rPr>
          <w:sz w:val="18"/>
          <w:szCs w:val="18"/>
        </w:rPr>
        <w:t xml:space="preserve"> p</w:t>
      </w:r>
      <w:r>
        <w:rPr>
          <w:sz w:val="18"/>
          <w:szCs w:val="18"/>
          <w:highlight w:val="white"/>
        </w:rPr>
        <w:t>roducts, documents and other materials constitute works made for hire for UNFPA. However, to the extent that any such intellectual</w:t>
      </w:r>
      <w:r>
        <w:rPr>
          <w:sz w:val="18"/>
          <w:szCs w:val="18"/>
        </w:rPr>
        <w:t xml:space="preserve"> p</w:t>
      </w:r>
      <w:r>
        <w:rPr>
          <w:sz w:val="18"/>
          <w:szCs w:val="18"/>
          <w:highlight w:val="white"/>
        </w:rPr>
        <w:t>roperty or other proprietary rights consist of any intellectual property or other proprietary rights of the Contractor: (a) that</w:t>
      </w:r>
      <w:r>
        <w:rPr>
          <w:sz w:val="18"/>
          <w:szCs w:val="18"/>
        </w:rPr>
        <w:t xml:space="preserve"> p</w:t>
      </w:r>
      <w:r>
        <w:rPr>
          <w:sz w:val="18"/>
          <w:szCs w:val="18"/>
          <w:highlight w:val="white"/>
        </w:rPr>
        <w:t>re-existed the performance by the Contractor of its obligations under the Contract, or (b) that the Contractor may develop or</w:t>
      </w:r>
      <w:r>
        <w:rPr>
          <w:sz w:val="18"/>
          <w:szCs w:val="18"/>
        </w:rPr>
        <w:t xml:space="preserve"> a</w:t>
      </w:r>
      <w:r>
        <w:rPr>
          <w:sz w:val="18"/>
          <w:szCs w:val="18"/>
          <w:highlight w:val="white"/>
        </w:rPr>
        <w:t>cquire, or may have developed or acquired, independently of the performance of its obligations under the Contract, UNFPA does</w:t>
      </w:r>
      <w:r>
        <w:rPr>
          <w:sz w:val="18"/>
          <w:szCs w:val="18"/>
        </w:rPr>
        <w:t xml:space="preserve"> n</w:t>
      </w:r>
      <w:r>
        <w:rPr>
          <w:sz w:val="18"/>
          <w:szCs w:val="18"/>
          <w:highlight w:val="white"/>
        </w:rPr>
        <w:t>ot and shall not claim any ownership interest thereto, and the Contractor grants to UNFPA a perpetual license to use such</w:t>
      </w:r>
      <w:r>
        <w:rPr>
          <w:sz w:val="18"/>
          <w:szCs w:val="18"/>
        </w:rPr>
        <w:t xml:space="preserve"> i</w:t>
      </w:r>
      <w:r>
        <w:rPr>
          <w:sz w:val="18"/>
          <w:szCs w:val="18"/>
          <w:highlight w:val="white"/>
        </w:rPr>
        <w:t>ntellectual property or other proprietary right solely for the purposes of and in accordance with the requirements of the Contract. At</w:t>
      </w:r>
      <w:r>
        <w:rPr>
          <w:sz w:val="18"/>
          <w:szCs w:val="18"/>
        </w:rPr>
        <w:t xml:space="preserve"> t</w:t>
      </w:r>
      <w:r>
        <w:rPr>
          <w:sz w:val="18"/>
          <w:szCs w:val="18"/>
          <w:highlight w:val="white"/>
        </w:rPr>
        <w:t>he request of UNFPA, the Contractor shall take all necessary steps, execute all necessary documents and generally assist in securing</w:t>
      </w:r>
      <w:r>
        <w:rPr>
          <w:sz w:val="18"/>
          <w:szCs w:val="18"/>
        </w:rPr>
        <w:t xml:space="preserve"> </w:t>
      </w:r>
      <w:r>
        <w:rPr>
          <w:sz w:val="18"/>
          <w:szCs w:val="18"/>
          <w:highlight w:val="white"/>
        </w:rPr>
        <w:t>such proprietary rights and transferring or licensing them to UNFPA in compliance with the requirements of the applicable law and</w:t>
      </w:r>
      <w:r>
        <w:rPr>
          <w:sz w:val="18"/>
          <w:szCs w:val="18"/>
        </w:rPr>
        <w:t xml:space="preserve"> o</w:t>
      </w:r>
      <w:r>
        <w:rPr>
          <w:sz w:val="18"/>
          <w:szCs w:val="18"/>
          <w:highlight w:val="white"/>
        </w:rPr>
        <w:t>f the Contract. Subject to the foregoing provisions, all maps, drawings, photographs, mosaics, plans, reports, estimates,</w:t>
      </w:r>
      <w:r>
        <w:rPr>
          <w:sz w:val="18"/>
          <w:szCs w:val="18"/>
        </w:rPr>
        <w:t xml:space="preserve"> r</w:t>
      </w:r>
      <w:r>
        <w:rPr>
          <w:sz w:val="18"/>
          <w:szCs w:val="18"/>
          <w:highlight w:val="white"/>
        </w:rPr>
        <w:t>ecommendations, documents and all other data compiled by or received by the Contractor under the Contract shall be the property</w:t>
      </w:r>
      <w:r>
        <w:rPr>
          <w:sz w:val="18"/>
          <w:szCs w:val="18"/>
        </w:rPr>
        <w:t xml:space="preserve"> o</w:t>
      </w:r>
      <w:r>
        <w:rPr>
          <w:sz w:val="18"/>
          <w:szCs w:val="18"/>
          <w:highlight w:val="white"/>
        </w:rPr>
        <w:t>f UNFPA, shall be made available for use or inspection by UNFPA at reasonable times and in reasonable places, shall be treated as</w:t>
      </w:r>
      <w:r>
        <w:rPr>
          <w:sz w:val="18"/>
          <w:szCs w:val="18"/>
        </w:rPr>
        <w:t xml:space="preserve"> c</w:t>
      </w:r>
      <w:r>
        <w:rPr>
          <w:sz w:val="18"/>
          <w:szCs w:val="18"/>
          <w:highlight w:val="white"/>
        </w:rPr>
        <w:t>onfidential and shall be delivered only to UNFPA authorized officials on completion of work under the Contract.</w:t>
      </w:r>
      <w:r>
        <w:rPr>
          <w:sz w:val="18"/>
          <w:szCs w:val="18"/>
        </w:rPr>
        <w:t xml:space="preserve"> </w:t>
      </w:r>
    </w:p>
    <w:p w:rsidR="00C26CE5" w:rsidRDefault="00F21404">
      <w:pPr>
        <w:widowControl w:val="0"/>
        <w:spacing w:before="211" w:line="229" w:lineRule="auto"/>
        <w:ind w:left="1151" w:right="1137" w:firstLine="3"/>
        <w:jc w:val="both"/>
        <w:rPr>
          <w:sz w:val="18"/>
          <w:szCs w:val="18"/>
        </w:rPr>
      </w:pPr>
      <w:r>
        <w:rPr>
          <w:sz w:val="18"/>
          <w:szCs w:val="18"/>
        </w:rPr>
        <w:t>4</w:t>
      </w:r>
      <w:r>
        <w:rPr>
          <w:sz w:val="18"/>
          <w:szCs w:val="18"/>
          <w:highlight w:val="white"/>
        </w:rPr>
        <w:t>. Confidential Nature of Documents and Information: Information and data that are considered proprietary by either UNFPA or the</w:t>
      </w:r>
      <w:r>
        <w:rPr>
          <w:sz w:val="18"/>
          <w:szCs w:val="18"/>
        </w:rPr>
        <w:t xml:space="preserve"> C</w:t>
      </w:r>
      <w:r>
        <w:rPr>
          <w:sz w:val="18"/>
          <w:szCs w:val="18"/>
          <w:highlight w:val="white"/>
        </w:rPr>
        <w:t>ontractor or that are delivered or disclosed by one of them (“Discloser”) to the other (“Recipient”) during the course of</w:t>
      </w:r>
      <w:r>
        <w:rPr>
          <w:sz w:val="18"/>
          <w:szCs w:val="18"/>
        </w:rPr>
        <w:t xml:space="preserve"> p</w:t>
      </w:r>
      <w:r>
        <w:rPr>
          <w:sz w:val="18"/>
          <w:szCs w:val="18"/>
          <w:highlight w:val="white"/>
        </w:rPr>
        <w:t>erformance of the Contract, and that are designated as confidential (“Information”), shall be held in confidence and shall be handled</w:t>
      </w:r>
      <w:r>
        <w:rPr>
          <w:sz w:val="18"/>
          <w:szCs w:val="18"/>
        </w:rPr>
        <w:t xml:space="preserve"> a</w:t>
      </w:r>
      <w:r>
        <w:rPr>
          <w:sz w:val="18"/>
          <w:szCs w:val="18"/>
          <w:highlight w:val="white"/>
        </w:rPr>
        <w:t>s follows. The Recipient of such Information shall use the same care and discretion to avoid disclosure, publication or</w:t>
      </w:r>
      <w:r>
        <w:rPr>
          <w:sz w:val="18"/>
          <w:szCs w:val="18"/>
        </w:rPr>
        <w:t xml:space="preserve"> d</w:t>
      </w:r>
      <w:r>
        <w:rPr>
          <w:sz w:val="18"/>
          <w:szCs w:val="18"/>
          <w:highlight w:val="white"/>
        </w:rPr>
        <w:t>issemination of the Discloser’s Information as it uses with its own similar information that it does not wish to disclose, publish or</w:t>
      </w:r>
      <w:r>
        <w:rPr>
          <w:sz w:val="18"/>
          <w:szCs w:val="18"/>
        </w:rPr>
        <w:t xml:space="preserve"> d</w:t>
      </w:r>
      <w:r>
        <w:rPr>
          <w:sz w:val="18"/>
          <w:szCs w:val="18"/>
          <w:highlight w:val="white"/>
        </w:rPr>
        <w:t>isseminate, and the Recipient may otherwise use the Discloser’s Information solely for the purpose for which it was disclosed. The</w:t>
      </w:r>
      <w:r>
        <w:rPr>
          <w:sz w:val="18"/>
          <w:szCs w:val="18"/>
        </w:rPr>
        <w:t xml:space="preserve"> R</w:t>
      </w:r>
      <w:r>
        <w:rPr>
          <w:sz w:val="18"/>
          <w:szCs w:val="18"/>
          <w:highlight w:val="white"/>
        </w:rPr>
        <w:t>ecipient may disclose confidential Information to any other party with the Discloser’s prior written consent, as well as to the</w:t>
      </w:r>
      <w:r>
        <w:rPr>
          <w:sz w:val="18"/>
          <w:szCs w:val="18"/>
        </w:rPr>
        <w:t xml:space="preserve"> R</w:t>
      </w:r>
      <w:r>
        <w:rPr>
          <w:sz w:val="18"/>
          <w:szCs w:val="18"/>
          <w:highlight w:val="white"/>
        </w:rPr>
        <w:t>ecipient’s employees, officials, representatives and agents who have a need to know such confidential Information solely for</w:t>
      </w:r>
      <w:r>
        <w:rPr>
          <w:sz w:val="18"/>
          <w:szCs w:val="18"/>
        </w:rPr>
        <w:t xml:space="preserve"> p</w:t>
      </w:r>
      <w:r>
        <w:rPr>
          <w:sz w:val="18"/>
          <w:szCs w:val="18"/>
          <w:highlight w:val="white"/>
        </w:rPr>
        <w:t>urposes of performing obligations under the Contract. Subject to and without any waiver of the privileges and immunities of the</w:t>
      </w:r>
      <w:r>
        <w:rPr>
          <w:sz w:val="18"/>
          <w:szCs w:val="18"/>
        </w:rPr>
        <w:t xml:space="preserve"> U</w:t>
      </w:r>
      <w:r>
        <w:rPr>
          <w:sz w:val="18"/>
          <w:szCs w:val="18"/>
          <w:highlight w:val="white"/>
        </w:rPr>
        <w:t>nited Nations, including its subsidiary organs such as UNFPA, the Contractor may disclose Information to the extent required by</w:t>
      </w:r>
      <w:r>
        <w:rPr>
          <w:sz w:val="18"/>
          <w:szCs w:val="18"/>
        </w:rPr>
        <w:t xml:space="preserve"> l</w:t>
      </w:r>
      <w:r>
        <w:rPr>
          <w:sz w:val="18"/>
          <w:szCs w:val="18"/>
          <w:highlight w:val="white"/>
        </w:rPr>
        <w:t>aw, provided that the Contractor will give UNFPA sufficient prior notice of a request for the disclosure of Information in order to</w:t>
      </w:r>
      <w:r>
        <w:rPr>
          <w:sz w:val="18"/>
          <w:szCs w:val="18"/>
        </w:rPr>
        <w:t xml:space="preserve"> a</w:t>
      </w:r>
      <w:r>
        <w:rPr>
          <w:sz w:val="18"/>
          <w:szCs w:val="18"/>
          <w:highlight w:val="white"/>
        </w:rPr>
        <w:t>llow UNFPA to have a reasonable opportunity to take protective measures or such other action as may be appropriate before any</w:t>
      </w:r>
      <w:r>
        <w:rPr>
          <w:sz w:val="18"/>
          <w:szCs w:val="18"/>
        </w:rPr>
        <w:t xml:space="preserve"> </w:t>
      </w:r>
      <w:r>
        <w:rPr>
          <w:sz w:val="18"/>
          <w:szCs w:val="18"/>
          <w:highlight w:val="white"/>
        </w:rPr>
        <w:t>such disclosure is made. UNFPA may disclose Information to the extent as required pursuant to the Charter of the United Nations,</w:t>
      </w:r>
      <w:r>
        <w:rPr>
          <w:sz w:val="18"/>
          <w:szCs w:val="18"/>
        </w:rPr>
        <w:t xml:space="preserve"> r</w:t>
      </w:r>
      <w:r>
        <w:rPr>
          <w:sz w:val="18"/>
          <w:szCs w:val="18"/>
          <w:highlight w:val="white"/>
        </w:rPr>
        <w:t>esolutions or regulations of the General Assembly, or rules promulgated by the Secretary-General. The Recipient shall not be</w:t>
      </w:r>
      <w:r>
        <w:rPr>
          <w:sz w:val="18"/>
          <w:szCs w:val="18"/>
        </w:rPr>
        <w:t xml:space="preserve"> p</w:t>
      </w:r>
      <w:r>
        <w:rPr>
          <w:sz w:val="18"/>
          <w:szCs w:val="18"/>
          <w:highlight w:val="white"/>
        </w:rPr>
        <w:t>recluded from disclosing Information that is obtained by the Recipient from a third party without restriction, is disclosed by the</w:t>
      </w:r>
      <w:r>
        <w:rPr>
          <w:sz w:val="18"/>
          <w:szCs w:val="18"/>
        </w:rPr>
        <w:t xml:space="preserve"> D</w:t>
      </w:r>
      <w:r>
        <w:rPr>
          <w:sz w:val="18"/>
          <w:szCs w:val="18"/>
          <w:highlight w:val="white"/>
        </w:rPr>
        <w:t>iscloser to a third party without any obligation of confidentiality, is previously known by the Recipient, or at any time is developed</w:t>
      </w:r>
      <w:r>
        <w:rPr>
          <w:sz w:val="18"/>
          <w:szCs w:val="18"/>
        </w:rPr>
        <w:t xml:space="preserve"> b</w:t>
      </w:r>
      <w:r>
        <w:rPr>
          <w:sz w:val="18"/>
          <w:szCs w:val="18"/>
          <w:highlight w:val="white"/>
        </w:rPr>
        <w:t>y the Recipient completely independently of any disclosures hereunder. These obligations and restrictions of confidentiality shall be</w:t>
      </w:r>
      <w:r>
        <w:rPr>
          <w:sz w:val="18"/>
          <w:szCs w:val="18"/>
        </w:rPr>
        <w:t xml:space="preserve"> e</w:t>
      </w:r>
      <w:r>
        <w:rPr>
          <w:sz w:val="18"/>
          <w:szCs w:val="18"/>
          <w:highlight w:val="white"/>
        </w:rPr>
        <w:t>ffective during the term of the Contract, including any extension thereof, and, unless otherwise provided in the Contract, shall</w:t>
      </w:r>
      <w:r>
        <w:rPr>
          <w:sz w:val="18"/>
          <w:szCs w:val="18"/>
        </w:rPr>
        <w:t xml:space="preserve"> r</w:t>
      </w:r>
      <w:r>
        <w:rPr>
          <w:sz w:val="18"/>
          <w:szCs w:val="18"/>
          <w:highlight w:val="white"/>
        </w:rPr>
        <w:t>emain effective following any termination of the Contract.</w:t>
      </w:r>
      <w:r>
        <w:rPr>
          <w:sz w:val="18"/>
          <w:szCs w:val="18"/>
        </w:rPr>
        <w:t xml:space="preserve"> </w:t>
      </w:r>
    </w:p>
    <w:p w:rsidR="00C26CE5" w:rsidRDefault="00F21404">
      <w:pPr>
        <w:widowControl w:val="0"/>
        <w:spacing w:before="211" w:line="229" w:lineRule="auto"/>
        <w:ind w:left="1153" w:right="1148" w:firstLine="6"/>
        <w:jc w:val="both"/>
        <w:rPr>
          <w:sz w:val="18"/>
          <w:szCs w:val="18"/>
        </w:rPr>
      </w:pPr>
      <w:r>
        <w:rPr>
          <w:sz w:val="18"/>
          <w:szCs w:val="18"/>
          <w:highlight w:val="white"/>
        </w:rPr>
        <w:t>5. Travel, Medical Clearance, Service-incurred Death, Injury or Illness, Malicious Acts: If the Contractor is required by UNFPA to</w:t>
      </w:r>
      <w:r>
        <w:rPr>
          <w:sz w:val="18"/>
          <w:szCs w:val="18"/>
        </w:rPr>
        <w:t xml:space="preserve"> t</w:t>
      </w:r>
      <w:r>
        <w:rPr>
          <w:sz w:val="18"/>
          <w:szCs w:val="18"/>
          <w:highlight w:val="white"/>
        </w:rPr>
        <w:t>ravel beyond commuting distance from the Contractor’s usual place of residence, such travel shall be at the expense of UNFPA and</w:t>
      </w:r>
      <w:r>
        <w:rPr>
          <w:sz w:val="18"/>
          <w:szCs w:val="18"/>
        </w:rPr>
        <w:t xml:space="preserve"> </w:t>
      </w:r>
      <w:r>
        <w:rPr>
          <w:sz w:val="18"/>
          <w:szCs w:val="18"/>
          <w:highlight w:val="white"/>
        </w:rPr>
        <w:t>shall be governed by conditions established by UNFPA. Such travel shall be at the least costly airfare structure regularly available or</w:t>
      </w:r>
      <w:r>
        <w:rPr>
          <w:sz w:val="18"/>
          <w:szCs w:val="18"/>
        </w:rPr>
        <w:t xml:space="preserve"> i</w:t>
      </w:r>
      <w:r>
        <w:rPr>
          <w:sz w:val="18"/>
          <w:szCs w:val="18"/>
          <w:highlight w:val="white"/>
        </w:rPr>
        <w:t>ts equivalent when by air.</w:t>
      </w:r>
      <w:r>
        <w:rPr>
          <w:sz w:val="18"/>
          <w:szCs w:val="18"/>
        </w:rPr>
        <w:t xml:space="preserve"> </w:t>
      </w:r>
    </w:p>
    <w:p w:rsidR="00C26CE5" w:rsidRDefault="00F21404">
      <w:pPr>
        <w:widowControl w:val="0"/>
        <w:spacing w:before="211" w:line="229" w:lineRule="auto"/>
        <w:ind w:left="1157" w:right="1145"/>
        <w:rPr>
          <w:sz w:val="18"/>
          <w:szCs w:val="18"/>
        </w:rPr>
      </w:pPr>
      <w:r>
        <w:rPr>
          <w:sz w:val="18"/>
          <w:szCs w:val="18"/>
        </w:rPr>
        <w:t>T</w:t>
      </w:r>
      <w:r>
        <w:rPr>
          <w:sz w:val="18"/>
          <w:szCs w:val="18"/>
          <w:highlight w:val="white"/>
        </w:rPr>
        <w:t>he Contractor shall be solely responsible for obtaining all necessary visas and permits. At the Contractor’s request UNFPA may</w:t>
      </w:r>
      <w:r>
        <w:rPr>
          <w:sz w:val="18"/>
          <w:szCs w:val="18"/>
        </w:rPr>
        <w:t xml:space="preserve"> i</w:t>
      </w:r>
      <w:r>
        <w:rPr>
          <w:sz w:val="18"/>
          <w:szCs w:val="18"/>
          <w:highlight w:val="white"/>
        </w:rPr>
        <w:t>ssue a document confirming that travel will be undertaken as an individual consultant on behalf of UNFPA.</w:t>
      </w:r>
      <w:r>
        <w:rPr>
          <w:sz w:val="18"/>
          <w:szCs w:val="18"/>
        </w:rPr>
        <w:t xml:space="preserve"> </w:t>
      </w:r>
    </w:p>
    <w:p w:rsidR="00C26CE5" w:rsidRDefault="00F21404">
      <w:pPr>
        <w:widowControl w:val="0"/>
        <w:spacing w:before="211" w:line="229" w:lineRule="auto"/>
        <w:ind w:left="1151" w:right="1140" w:firstLine="1"/>
        <w:jc w:val="both"/>
        <w:rPr>
          <w:sz w:val="18"/>
          <w:szCs w:val="18"/>
        </w:rPr>
      </w:pPr>
      <w:r>
        <w:rPr>
          <w:sz w:val="18"/>
          <w:szCs w:val="18"/>
        </w:rPr>
        <w:t>U</w:t>
      </w:r>
      <w:r>
        <w:rPr>
          <w:sz w:val="18"/>
          <w:szCs w:val="18"/>
          <w:highlight w:val="white"/>
        </w:rPr>
        <w:t>NFPA may require the Contractor to submit a statement of good health from a recognized physician prior to commencement of</w:t>
      </w:r>
      <w:r>
        <w:rPr>
          <w:sz w:val="18"/>
          <w:szCs w:val="18"/>
        </w:rPr>
        <w:t xml:space="preserve"> w</w:t>
      </w:r>
      <w:r>
        <w:rPr>
          <w:sz w:val="18"/>
          <w:szCs w:val="18"/>
          <w:highlight w:val="white"/>
        </w:rPr>
        <w:t>ork in any offices or premises of UNFPA or before engaging in any travel required by UNFPA or connected with the performance</w:t>
      </w:r>
      <w:r>
        <w:rPr>
          <w:sz w:val="18"/>
          <w:szCs w:val="18"/>
        </w:rPr>
        <w:t xml:space="preserve"> o</w:t>
      </w:r>
      <w:r>
        <w:rPr>
          <w:sz w:val="18"/>
          <w:szCs w:val="18"/>
          <w:highlight w:val="white"/>
        </w:rPr>
        <w:t xml:space="preserve">f the Contract. The Contractor shall provide </w:t>
      </w:r>
      <w:r>
        <w:rPr>
          <w:sz w:val="18"/>
          <w:szCs w:val="18"/>
          <w:highlight w:val="white"/>
        </w:rPr>
        <w:lastRenderedPageBreak/>
        <w:t>such a statement of good health as soon as practicable following such request, and</w:t>
      </w:r>
      <w:r>
        <w:rPr>
          <w:sz w:val="18"/>
          <w:szCs w:val="18"/>
        </w:rPr>
        <w:t xml:space="preserve"> p</w:t>
      </w:r>
      <w:r>
        <w:rPr>
          <w:sz w:val="18"/>
          <w:szCs w:val="18"/>
          <w:highlight w:val="white"/>
        </w:rPr>
        <w:t>rior to engaging in any such travel, and the Contractor warrants the accuracy of any such statement, including, but not limited to,</w:t>
      </w:r>
      <w:r>
        <w:rPr>
          <w:sz w:val="18"/>
          <w:szCs w:val="18"/>
        </w:rPr>
        <w:t xml:space="preserve"> c</w:t>
      </w:r>
      <w:r>
        <w:rPr>
          <w:sz w:val="18"/>
          <w:szCs w:val="18"/>
          <w:highlight w:val="white"/>
        </w:rPr>
        <w:t>onfirmation that the Contractor has been fully informed regarding the requirements for inoculations for the country or countries to</w:t>
      </w:r>
      <w:r>
        <w:rPr>
          <w:sz w:val="18"/>
          <w:szCs w:val="18"/>
        </w:rPr>
        <w:t xml:space="preserve"> w</w:t>
      </w:r>
      <w:r>
        <w:rPr>
          <w:sz w:val="18"/>
          <w:szCs w:val="18"/>
          <w:highlight w:val="white"/>
        </w:rPr>
        <w:t>hich travel may be authorized.</w:t>
      </w:r>
      <w:r>
        <w:rPr>
          <w:sz w:val="18"/>
          <w:szCs w:val="18"/>
        </w:rPr>
        <w:t xml:space="preserve"> </w:t>
      </w:r>
    </w:p>
    <w:p w:rsidR="00C26CE5" w:rsidRDefault="00F21404">
      <w:pPr>
        <w:widowControl w:val="0"/>
        <w:spacing w:before="211" w:line="229" w:lineRule="auto"/>
        <w:ind w:left="1152" w:right="1123" w:firstLine="4"/>
        <w:jc w:val="both"/>
        <w:rPr>
          <w:sz w:val="18"/>
          <w:szCs w:val="18"/>
        </w:rPr>
      </w:pPr>
      <w:r>
        <w:rPr>
          <w:sz w:val="18"/>
          <w:szCs w:val="18"/>
        </w:rPr>
        <w:t>I</w:t>
      </w:r>
      <w:r>
        <w:rPr>
          <w:sz w:val="18"/>
          <w:szCs w:val="18"/>
          <w:highlight w:val="white"/>
        </w:rPr>
        <w:t>n the event of the death, injury or illness of the Contractor which is attributable to the performance of services on behalf of UNFPA</w:t>
      </w:r>
      <w:r>
        <w:rPr>
          <w:sz w:val="18"/>
          <w:szCs w:val="18"/>
        </w:rPr>
        <w:t xml:space="preserve"> u</w:t>
      </w:r>
      <w:r>
        <w:rPr>
          <w:sz w:val="18"/>
          <w:szCs w:val="18"/>
          <w:highlight w:val="white"/>
        </w:rPr>
        <w:t>nder the terms of the Contract while the Contractor is traveling at UNFPA expense or is performing any services under the Contract</w:t>
      </w:r>
      <w:r>
        <w:rPr>
          <w:sz w:val="18"/>
          <w:szCs w:val="18"/>
        </w:rPr>
        <w:t xml:space="preserve"> i</w:t>
      </w:r>
      <w:r>
        <w:rPr>
          <w:sz w:val="18"/>
          <w:szCs w:val="18"/>
          <w:highlight w:val="white"/>
        </w:rPr>
        <w:t>n any offices or premises of UNFPA, the Contractor or the Contractor’s dependents, as appropriate, shall be entitled to</w:t>
      </w:r>
      <w:r>
        <w:rPr>
          <w:sz w:val="18"/>
          <w:szCs w:val="18"/>
        </w:rPr>
        <w:t xml:space="preserve"> c</w:t>
      </w:r>
      <w:r>
        <w:rPr>
          <w:sz w:val="18"/>
          <w:szCs w:val="18"/>
          <w:highlight w:val="white"/>
        </w:rPr>
        <w:t>ompensation equivalent to that provided under appendix D to the United Nations Staff Rules.</w:t>
      </w:r>
      <w:r>
        <w:rPr>
          <w:sz w:val="18"/>
          <w:szCs w:val="18"/>
        </w:rPr>
        <w:t xml:space="preserve"> </w:t>
      </w:r>
    </w:p>
    <w:p w:rsidR="00C26CE5" w:rsidRDefault="00F21404">
      <w:pPr>
        <w:widowControl w:val="0"/>
        <w:spacing w:before="211" w:line="229" w:lineRule="auto"/>
        <w:ind w:left="1152" w:right="1140"/>
        <w:jc w:val="both"/>
        <w:rPr>
          <w:sz w:val="18"/>
          <w:szCs w:val="18"/>
        </w:rPr>
      </w:pPr>
      <w:r>
        <w:rPr>
          <w:sz w:val="18"/>
          <w:szCs w:val="18"/>
        </w:rPr>
        <w:t>U</w:t>
      </w:r>
      <w:r>
        <w:rPr>
          <w:sz w:val="18"/>
          <w:szCs w:val="18"/>
          <w:highlight w:val="white"/>
        </w:rPr>
        <w:t>NFPA will maintain coverage under a malicious acts insurance policy (“MAIP”) taken out by the United Nations, and the</w:t>
      </w:r>
      <w:r>
        <w:rPr>
          <w:sz w:val="18"/>
          <w:szCs w:val="18"/>
        </w:rPr>
        <w:t xml:space="preserve"> C</w:t>
      </w:r>
      <w:r>
        <w:rPr>
          <w:sz w:val="18"/>
          <w:szCs w:val="18"/>
          <w:highlight w:val="white"/>
        </w:rPr>
        <w:t>ontractor may be covered under such MAIP in accordance with and subject to the MAIP’s terms and conditions. Any coverage</w:t>
      </w:r>
      <w:r>
        <w:rPr>
          <w:sz w:val="18"/>
          <w:szCs w:val="18"/>
        </w:rPr>
        <w:t xml:space="preserve"> u</w:t>
      </w:r>
      <w:r>
        <w:rPr>
          <w:sz w:val="18"/>
          <w:szCs w:val="18"/>
          <w:highlight w:val="white"/>
        </w:rPr>
        <w:t>nder the MAIP shall be subject to compliance by the Contractor with all security regulations, rules, policies, directives and</w:t>
      </w:r>
      <w:r>
        <w:rPr>
          <w:sz w:val="18"/>
          <w:szCs w:val="18"/>
        </w:rPr>
        <w:t xml:space="preserve"> i</w:t>
      </w:r>
      <w:r>
        <w:rPr>
          <w:sz w:val="18"/>
          <w:szCs w:val="18"/>
          <w:highlight w:val="white"/>
        </w:rPr>
        <w:t>nstructions bearing upon the performance of its obligations under the Contract or issued to the Contractor by the United Nations,</w:t>
      </w:r>
      <w:r>
        <w:rPr>
          <w:sz w:val="18"/>
          <w:szCs w:val="18"/>
        </w:rPr>
        <w:t xml:space="preserve"> i</w:t>
      </w:r>
      <w:r>
        <w:rPr>
          <w:sz w:val="18"/>
          <w:szCs w:val="18"/>
          <w:highlight w:val="white"/>
        </w:rPr>
        <w:t>ncluding UNFPA.</w:t>
      </w:r>
      <w:r>
        <w:rPr>
          <w:sz w:val="18"/>
          <w:szCs w:val="18"/>
        </w:rPr>
        <w:t xml:space="preserve"> </w:t>
      </w:r>
    </w:p>
    <w:p w:rsidR="00C26CE5" w:rsidRDefault="00F21404">
      <w:pPr>
        <w:widowControl w:val="0"/>
        <w:spacing w:before="211" w:line="229" w:lineRule="auto"/>
        <w:ind w:left="1152" w:right="1143" w:firstLine="7"/>
        <w:jc w:val="both"/>
        <w:rPr>
          <w:sz w:val="18"/>
          <w:szCs w:val="18"/>
        </w:rPr>
      </w:pPr>
      <w:r>
        <w:rPr>
          <w:sz w:val="18"/>
          <w:szCs w:val="18"/>
        </w:rPr>
        <w:t>6</w:t>
      </w:r>
      <w:r>
        <w:rPr>
          <w:sz w:val="18"/>
          <w:szCs w:val="18"/>
          <w:highlight w:val="white"/>
        </w:rPr>
        <w:t>. Prohibition on Assignment; Modifications: The Contractor may not assign, delegate, transfer, pledge or make any other</w:t>
      </w:r>
      <w:r>
        <w:rPr>
          <w:sz w:val="18"/>
          <w:szCs w:val="18"/>
        </w:rPr>
        <w:t xml:space="preserve"> d</w:t>
      </w:r>
      <w:r>
        <w:rPr>
          <w:sz w:val="18"/>
          <w:szCs w:val="18"/>
          <w:highlight w:val="white"/>
        </w:rPr>
        <w:t>isposition of the Contract, of any part thereof, or of any of the rights, claims or obligations under the Contract except with the prior</w:t>
      </w:r>
      <w:r>
        <w:rPr>
          <w:sz w:val="18"/>
          <w:szCs w:val="18"/>
        </w:rPr>
        <w:t xml:space="preserve"> w</w:t>
      </w:r>
      <w:r>
        <w:rPr>
          <w:sz w:val="18"/>
          <w:szCs w:val="18"/>
          <w:highlight w:val="white"/>
        </w:rPr>
        <w:t>ritten authorization of UNFPA, and any attempt to do so shall be null and void. The terms or conditions of any supplemental</w:t>
      </w:r>
      <w:r>
        <w:rPr>
          <w:sz w:val="18"/>
          <w:szCs w:val="18"/>
        </w:rPr>
        <w:t xml:space="preserve"> u</w:t>
      </w:r>
      <w:r>
        <w:rPr>
          <w:sz w:val="18"/>
          <w:szCs w:val="18"/>
          <w:highlight w:val="white"/>
        </w:rPr>
        <w:t>ndertakings, licenses or other forms of agreement concerning any goods or services to be provided under the Contract shall not be</w:t>
      </w:r>
      <w:r>
        <w:rPr>
          <w:sz w:val="18"/>
          <w:szCs w:val="18"/>
        </w:rPr>
        <w:t xml:space="preserve"> v</w:t>
      </w:r>
      <w:r>
        <w:rPr>
          <w:sz w:val="18"/>
          <w:szCs w:val="18"/>
          <w:highlight w:val="white"/>
        </w:rPr>
        <w:t>alid and enforceable against UNFPA nor in any way shall constitute an agreement by UNFPA thereto, unless any such</w:t>
      </w:r>
      <w:r>
        <w:rPr>
          <w:sz w:val="18"/>
          <w:szCs w:val="18"/>
        </w:rPr>
        <w:t xml:space="preserve"> u</w:t>
      </w:r>
      <w:r>
        <w:rPr>
          <w:sz w:val="18"/>
          <w:szCs w:val="18"/>
          <w:highlight w:val="white"/>
        </w:rPr>
        <w:t>ndertakings, licenses or other forms of agreement are the subject of a valid written undertaking by UNFPA. No modification or</w:t>
      </w:r>
      <w:r>
        <w:rPr>
          <w:sz w:val="18"/>
          <w:szCs w:val="18"/>
        </w:rPr>
        <w:t xml:space="preserve"> c</w:t>
      </w:r>
      <w:r>
        <w:rPr>
          <w:sz w:val="18"/>
          <w:szCs w:val="18"/>
          <w:highlight w:val="white"/>
        </w:rPr>
        <w:t>hange in the Contract shall be valid and enforceable against UNFPA unless provided by means of a valid written amendment to the</w:t>
      </w:r>
      <w:r>
        <w:rPr>
          <w:sz w:val="18"/>
          <w:szCs w:val="18"/>
        </w:rPr>
        <w:t xml:space="preserve"> C</w:t>
      </w:r>
      <w:r>
        <w:rPr>
          <w:sz w:val="18"/>
          <w:szCs w:val="18"/>
          <w:highlight w:val="white"/>
        </w:rPr>
        <w:t>ontract signed by the Contractor and an authorized official or appropriate contracting authority of UNFPA.</w:t>
      </w:r>
      <w:r>
        <w:rPr>
          <w:sz w:val="18"/>
          <w:szCs w:val="18"/>
        </w:rPr>
        <w:t xml:space="preserve"> </w:t>
      </w:r>
    </w:p>
    <w:p w:rsidR="00C26CE5" w:rsidRDefault="00C26CE5">
      <w:pPr>
        <w:widowControl w:val="0"/>
        <w:ind w:left="1317"/>
        <w:rPr>
          <w:rFonts w:ascii="Arial" w:eastAsia="Arial" w:hAnsi="Arial" w:cs="Arial"/>
          <w:sz w:val="16"/>
          <w:szCs w:val="16"/>
        </w:rPr>
      </w:pPr>
    </w:p>
    <w:p w:rsidR="00C26CE5" w:rsidRDefault="00F21404">
      <w:pPr>
        <w:widowControl w:val="0"/>
        <w:spacing w:before="19" w:line="229" w:lineRule="auto"/>
        <w:ind w:left="1153" w:right="1148" w:firstLine="5"/>
        <w:jc w:val="both"/>
        <w:rPr>
          <w:sz w:val="18"/>
          <w:szCs w:val="18"/>
        </w:rPr>
      </w:pPr>
      <w:r>
        <w:rPr>
          <w:sz w:val="18"/>
          <w:szCs w:val="18"/>
        </w:rPr>
        <w:t>7</w:t>
      </w:r>
      <w:r>
        <w:rPr>
          <w:sz w:val="18"/>
          <w:szCs w:val="18"/>
          <w:highlight w:val="white"/>
        </w:rPr>
        <w:t>. Subcontractors: In the event that the Contractor requires the services of subcontractors to perform any obligations under the</w:t>
      </w:r>
      <w:r>
        <w:rPr>
          <w:sz w:val="18"/>
          <w:szCs w:val="18"/>
        </w:rPr>
        <w:t xml:space="preserve"> C</w:t>
      </w:r>
      <w:r>
        <w:rPr>
          <w:sz w:val="18"/>
          <w:szCs w:val="18"/>
          <w:highlight w:val="white"/>
        </w:rPr>
        <w:t>ontract, the Contractor shall obtain the prior written approval of UNFPA for any such subcontractors. The United Nations may, in</w:t>
      </w:r>
      <w:r>
        <w:rPr>
          <w:sz w:val="18"/>
          <w:szCs w:val="18"/>
        </w:rPr>
        <w:t xml:space="preserve"> i</w:t>
      </w:r>
      <w:r>
        <w:rPr>
          <w:sz w:val="18"/>
          <w:szCs w:val="18"/>
          <w:highlight w:val="white"/>
        </w:rPr>
        <w:t>ts sole discretion, reject any proposed subcontractor or require such subcontractor’s removal without having to give any justification</w:t>
      </w:r>
      <w:r>
        <w:rPr>
          <w:sz w:val="18"/>
          <w:szCs w:val="18"/>
        </w:rPr>
        <w:t xml:space="preserve"> t</w:t>
      </w:r>
      <w:r>
        <w:rPr>
          <w:sz w:val="18"/>
          <w:szCs w:val="18"/>
          <w:highlight w:val="white"/>
        </w:rPr>
        <w:t>herefor, and such rejection shall not entitle the Contractor to claim any delays in the performance, or to assert any excuses for the</w:t>
      </w:r>
      <w:r>
        <w:rPr>
          <w:sz w:val="18"/>
          <w:szCs w:val="18"/>
        </w:rPr>
        <w:t xml:space="preserve"> n</w:t>
      </w:r>
      <w:r>
        <w:rPr>
          <w:sz w:val="18"/>
          <w:szCs w:val="18"/>
          <w:highlight w:val="white"/>
        </w:rPr>
        <w:t>on-performance, of any of its obligations under the Contract. The Contractor shall be solely responsible for all services and</w:t>
      </w:r>
      <w:r>
        <w:rPr>
          <w:sz w:val="18"/>
          <w:szCs w:val="18"/>
        </w:rPr>
        <w:t xml:space="preserve"> o</w:t>
      </w:r>
      <w:r>
        <w:rPr>
          <w:sz w:val="18"/>
          <w:szCs w:val="18"/>
          <w:highlight w:val="white"/>
        </w:rPr>
        <w:t>bligations performed by its subcontractors. The terms of any subcontract shall be subject to, and shall be construed in a manner that</w:t>
      </w:r>
      <w:r>
        <w:rPr>
          <w:sz w:val="18"/>
          <w:szCs w:val="18"/>
        </w:rPr>
        <w:t xml:space="preserve"> i</w:t>
      </w:r>
      <w:r>
        <w:rPr>
          <w:sz w:val="18"/>
          <w:szCs w:val="18"/>
          <w:highlight w:val="white"/>
        </w:rPr>
        <w:t>s fully in accordance with, all of the terms and conditions of the Contract.</w:t>
      </w:r>
      <w:r>
        <w:rPr>
          <w:sz w:val="18"/>
          <w:szCs w:val="18"/>
        </w:rPr>
        <w:t xml:space="preserve"> </w:t>
      </w:r>
    </w:p>
    <w:p w:rsidR="00C26CE5" w:rsidRDefault="00F21404">
      <w:pPr>
        <w:widowControl w:val="0"/>
        <w:spacing w:before="211" w:line="229" w:lineRule="auto"/>
        <w:ind w:left="1152" w:right="1147" w:firstLine="10"/>
        <w:jc w:val="both"/>
        <w:rPr>
          <w:sz w:val="18"/>
          <w:szCs w:val="18"/>
        </w:rPr>
      </w:pPr>
      <w:r>
        <w:rPr>
          <w:sz w:val="18"/>
          <w:szCs w:val="18"/>
          <w:highlight w:val="white"/>
        </w:rPr>
        <w:t>8. Use of Name, Emblem, Official Seal of Logo of the United Nations or UNFPA: The Contractor shall not advertise or otherwise</w:t>
      </w:r>
      <w:r>
        <w:rPr>
          <w:sz w:val="18"/>
          <w:szCs w:val="18"/>
        </w:rPr>
        <w:t xml:space="preserve"> m</w:t>
      </w:r>
      <w:r>
        <w:rPr>
          <w:sz w:val="18"/>
          <w:szCs w:val="18"/>
          <w:highlight w:val="white"/>
        </w:rPr>
        <w:t>ake public for purposes of commercial advantage or goodwill that it has a contractual relationship with UNFPA, nor shall the</w:t>
      </w:r>
      <w:r>
        <w:rPr>
          <w:sz w:val="18"/>
          <w:szCs w:val="18"/>
        </w:rPr>
        <w:t xml:space="preserve"> C</w:t>
      </w:r>
      <w:r>
        <w:rPr>
          <w:sz w:val="18"/>
          <w:szCs w:val="18"/>
          <w:highlight w:val="white"/>
        </w:rPr>
        <w:t>ontractor, in any manner whatsoever, use the name, emblem or official seal of the United Nations, or any abbreviation of the name</w:t>
      </w:r>
      <w:r>
        <w:rPr>
          <w:sz w:val="18"/>
          <w:szCs w:val="18"/>
        </w:rPr>
        <w:t xml:space="preserve"> o</w:t>
      </w:r>
      <w:r>
        <w:rPr>
          <w:sz w:val="18"/>
          <w:szCs w:val="18"/>
          <w:highlight w:val="white"/>
        </w:rPr>
        <w:t>f the United Nations, or the name or logo of UNFPA in connection with its business or otherwise without the written permission of</w:t>
      </w:r>
      <w:r>
        <w:rPr>
          <w:sz w:val="18"/>
          <w:szCs w:val="18"/>
        </w:rPr>
        <w:t xml:space="preserve"> U</w:t>
      </w:r>
      <w:r>
        <w:rPr>
          <w:sz w:val="18"/>
          <w:szCs w:val="18"/>
          <w:highlight w:val="white"/>
        </w:rPr>
        <w:t>NFPA or the United Nations, as applicable.</w:t>
      </w:r>
      <w:r>
        <w:rPr>
          <w:sz w:val="18"/>
          <w:szCs w:val="18"/>
        </w:rPr>
        <w:t xml:space="preserve"> </w:t>
      </w:r>
    </w:p>
    <w:p w:rsidR="00C26CE5" w:rsidRDefault="00F21404">
      <w:pPr>
        <w:widowControl w:val="0"/>
        <w:spacing w:before="211" w:line="229" w:lineRule="auto"/>
        <w:ind w:left="1151" w:right="1141" w:firstLine="7"/>
        <w:jc w:val="both"/>
        <w:rPr>
          <w:sz w:val="18"/>
          <w:szCs w:val="18"/>
        </w:rPr>
      </w:pPr>
      <w:r>
        <w:rPr>
          <w:sz w:val="18"/>
          <w:szCs w:val="18"/>
        </w:rPr>
        <w:t>9</w:t>
      </w:r>
      <w:r>
        <w:rPr>
          <w:sz w:val="18"/>
          <w:szCs w:val="18"/>
          <w:highlight w:val="white"/>
        </w:rPr>
        <w:t>. Indemnification: The Contractor shall indemnify, defend, and hold and save harmless UNFPA, and its officials, agents and</w:t>
      </w:r>
      <w:r>
        <w:rPr>
          <w:sz w:val="18"/>
          <w:szCs w:val="18"/>
        </w:rPr>
        <w:t xml:space="preserve"> e</w:t>
      </w:r>
      <w:r>
        <w:rPr>
          <w:sz w:val="18"/>
          <w:szCs w:val="18"/>
          <w:highlight w:val="white"/>
        </w:rPr>
        <w:t>mployees, from and against all suits, proceedings, claims, demands, losses and liability of any kind or nature, including, but not</w:t>
      </w:r>
      <w:r>
        <w:rPr>
          <w:sz w:val="18"/>
          <w:szCs w:val="18"/>
        </w:rPr>
        <w:t xml:space="preserve"> l</w:t>
      </w:r>
      <w:r>
        <w:rPr>
          <w:sz w:val="18"/>
          <w:szCs w:val="18"/>
          <w:highlight w:val="white"/>
        </w:rPr>
        <w:t>imited to, all litigation costs and expenses, attorney’s fees, settlement payments and damages, based on, arising from, or relating to:</w:t>
      </w:r>
      <w:r>
        <w:rPr>
          <w:sz w:val="18"/>
          <w:szCs w:val="18"/>
        </w:rPr>
        <w:t xml:space="preserve"> (</w:t>
      </w:r>
      <w:r>
        <w:rPr>
          <w:sz w:val="18"/>
          <w:szCs w:val="18"/>
          <w:highlight w:val="white"/>
        </w:rPr>
        <w:t>a) allegations or claims that the use by UNFPA of any patented device, any copyrighted material or any other goods or services</w:t>
      </w:r>
      <w:r>
        <w:rPr>
          <w:sz w:val="18"/>
          <w:szCs w:val="18"/>
        </w:rPr>
        <w:t xml:space="preserve"> p</w:t>
      </w:r>
      <w:r>
        <w:rPr>
          <w:sz w:val="18"/>
          <w:szCs w:val="18"/>
          <w:highlight w:val="white"/>
        </w:rPr>
        <w:t>rovided to UNFPA for its use under the terms of the Contract, in whole or in part, separately or in combination, constitutes an</w:t>
      </w:r>
      <w:r>
        <w:rPr>
          <w:sz w:val="18"/>
          <w:szCs w:val="18"/>
        </w:rPr>
        <w:t xml:space="preserve"> i</w:t>
      </w:r>
      <w:r>
        <w:rPr>
          <w:sz w:val="18"/>
          <w:szCs w:val="18"/>
          <w:highlight w:val="white"/>
        </w:rPr>
        <w:t>nfringement of any patent, copyright, trademark or other intellectual property right of any third party; or (b) any acts or omissions of</w:t>
      </w:r>
      <w:r>
        <w:rPr>
          <w:sz w:val="18"/>
          <w:szCs w:val="18"/>
        </w:rPr>
        <w:t xml:space="preserve"> t</w:t>
      </w:r>
      <w:r>
        <w:rPr>
          <w:sz w:val="18"/>
          <w:szCs w:val="18"/>
          <w:highlight w:val="white"/>
        </w:rPr>
        <w:t>he Contractor, or of any subcontractor or anyone directly or indirectly employed by them in the performance of the Contract, which</w:t>
      </w:r>
      <w:r>
        <w:rPr>
          <w:sz w:val="18"/>
          <w:szCs w:val="18"/>
        </w:rPr>
        <w:t xml:space="preserve"> g</w:t>
      </w:r>
      <w:r>
        <w:rPr>
          <w:sz w:val="18"/>
          <w:szCs w:val="18"/>
          <w:highlight w:val="white"/>
        </w:rPr>
        <w:t>ive rise to legal liability to anyone not a party to the Contract, including, without limitation, claims and liability in the nature of a</w:t>
      </w:r>
      <w:r>
        <w:rPr>
          <w:sz w:val="18"/>
          <w:szCs w:val="18"/>
        </w:rPr>
        <w:t xml:space="preserve"> c</w:t>
      </w:r>
      <w:r>
        <w:rPr>
          <w:sz w:val="18"/>
          <w:szCs w:val="18"/>
          <w:highlight w:val="white"/>
        </w:rPr>
        <w:t>laim for workers’ compensation.</w:t>
      </w:r>
      <w:r>
        <w:rPr>
          <w:sz w:val="18"/>
          <w:szCs w:val="18"/>
        </w:rPr>
        <w:t xml:space="preserve"> </w:t>
      </w:r>
    </w:p>
    <w:p w:rsidR="00C26CE5" w:rsidRDefault="00F21404">
      <w:pPr>
        <w:widowControl w:val="0"/>
        <w:spacing w:before="211" w:line="229" w:lineRule="auto"/>
        <w:ind w:left="1152" w:right="1137" w:firstLine="20"/>
        <w:jc w:val="both"/>
        <w:rPr>
          <w:sz w:val="18"/>
          <w:szCs w:val="18"/>
        </w:rPr>
      </w:pPr>
      <w:r>
        <w:rPr>
          <w:sz w:val="18"/>
          <w:szCs w:val="18"/>
          <w:highlight w:val="white"/>
        </w:rPr>
        <w:t>10. Insurance: The Contractor shall pay UNFPA promptly for all loss, destruction or damage to the property of UNFPA caused by</w:t>
      </w:r>
      <w:r>
        <w:rPr>
          <w:sz w:val="18"/>
          <w:szCs w:val="18"/>
        </w:rPr>
        <w:t xml:space="preserve"> t</w:t>
      </w:r>
      <w:r>
        <w:rPr>
          <w:sz w:val="18"/>
          <w:szCs w:val="18"/>
          <w:highlight w:val="white"/>
        </w:rPr>
        <w:t>he Contractor, or of any subcontractor, or anyone directly or indirectly employed by them in the performance of the Contract. The</w:t>
      </w:r>
      <w:r>
        <w:rPr>
          <w:sz w:val="18"/>
          <w:szCs w:val="18"/>
        </w:rPr>
        <w:t xml:space="preserve"> C</w:t>
      </w:r>
      <w:r>
        <w:rPr>
          <w:sz w:val="18"/>
          <w:szCs w:val="18"/>
          <w:highlight w:val="white"/>
        </w:rPr>
        <w:t>ontractor shall be solely responsible for taking out and for maintaining adequate insurance required to meet any of its obligations</w:t>
      </w:r>
      <w:r>
        <w:rPr>
          <w:sz w:val="18"/>
          <w:szCs w:val="18"/>
        </w:rPr>
        <w:t xml:space="preserve"> u</w:t>
      </w:r>
      <w:r>
        <w:rPr>
          <w:sz w:val="18"/>
          <w:szCs w:val="18"/>
          <w:highlight w:val="white"/>
        </w:rPr>
        <w:t>nder the Contract, as well as for arranging, at the Contractor’s sole expense, such life, health and other forms of insurance as the</w:t>
      </w:r>
      <w:r>
        <w:rPr>
          <w:sz w:val="18"/>
          <w:szCs w:val="18"/>
        </w:rPr>
        <w:t xml:space="preserve"> C</w:t>
      </w:r>
      <w:r>
        <w:rPr>
          <w:sz w:val="18"/>
          <w:szCs w:val="18"/>
          <w:highlight w:val="white"/>
        </w:rPr>
        <w:t>ontractor may consider to be appropriate to cover the period during which the Contractor provides services under the Contract. The</w:t>
      </w:r>
      <w:r>
        <w:rPr>
          <w:sz w:val="18"/>
          <w:szCs w:val="18"/>
        </w:rPr>
        <w:t xml:space="preserve"> C</w:t>
      </w:r>
      <w:r>
        <w:rPr>
          <w:sz w:val="18"/>
          <w:szCs w:val="18"/>
          <w:highlight w:val="white"/>
        </w:rPr>
        <w:t>ontractor acknowledges and agrees that none of the insurance arrangements the Contractor may make shall, in any way, be</w:t>
      </w:r>
      <w:r>
        <w:rPr>
          <w:sz w:val="18"/>
          <w:szCs w:val="18"/>
        </w:rPr>
        <w:t xml:space="preserve"> c</w:t>
      </w:r>
      <w:r>
        <w:rPr>
          <w:sz w:val="18"/>
          <w:szCs w:val="18"/>
          <w:highlight w:val="white"/>
        </w:rPr>
        <w:t>onstrued to limit the Contractor’s liability arising under or relating to the Contract.</w:t>
      </w:r>
      <w:r>
        <w:rPr>
          <w:sz w:val="18"/>
          <w:szCs w:val="18"/>
        </w:rPr>
        <w:t xml:space="preserve"> </w:t>
      </w:r>
    </w:p>
    <w:p w:rsidR="00C26CE5" w:rsidRDefault="00F21404">
      <w:pPr>
        <w:widowControl w:val="0"/>
        <w:spacing w:before="211" w:line="229" w:lineRule="auto"/>
        <w:ind w:left="1151" w:right="1143" w:firstLine="21"/>
        <w:jc w:val="both"/>
        <w:rPr>
          <w:sz w:val="18"/>
          <w:szCs w:val="18"/>
        </w:rPr>
      </w:pPr>
      <w:r>
        <w:rPr>
          <w:sz w:val="18"/>
          <w:szCs w:val="18"/>
          <w:highlight w:val="white"/>
        </w:rPr>
        <w:t>11. Encumbrances and Liens: The Contractor shall not cause or permit any lien, attachment or other encumbrance by any person to</w:t>
      </w:r>
      <w:r>
        <w:rPr>
          <w:sz w:val="18"/>
          <w:szCs w:val="18"/>
        </w:rPr>
        <w:t xml:space="preserve"> b</w:t>
      </w:r>
      <w:r>
        <w:rPr>
          <w:sz w:val="18"/>
          <w:szCs w:val="18"/>
          <w:highlight w:val="white"/>
        </w:rPr>
        <w:t xml:space="preserve">e placed on file or to remain on file in any public office or on file with </w:t>
      </w:r>
      <w:r>
        <w:rPr>
          <w:sz w:val="18"/>
          <w:szCs w:val="18"/>
          <w:highlight w:val="white"/>
        </w:rPr>
        <w:lastRenderedPageBreak/>
        <w:t>UNFPA against any monies due to the Contractor or to</w:t>
      </w:r>
      <w:r>
        <w:rPr>
          <w:sz w:val="18"/>
          <w:szCs w:val="18"/>
        </w:rPr>
        <w:t xml:space="preserve"> b</w:t>
      </w:r>
      <w:r>
        <w:rPr>
          <w:sz w:val="18"/>
          <w:szCs w:val="18"/>
          <w:highlight w:val="white"/>
        </w:rPr>
        <w:t>ecome due for any work done or against any goods supplied or materials furnished under the Contract, or by reason of any other</w:t>
      </w:r>
      <w:r>
        <w:rPr>
          <w:sz w:val="18"/>
          <w:szCs w:val="18"/>
        </w:rPr>
        <w:t xml:space="preserve"> c</w:t>
      </w:r>
      <w:r>
        <w:rPr>
          <w:sz w:val="18"/>
          <w:szCs w:val="18"/>
          <w:highlight w:val="white"/>
        </w:rPr>
        <w:t>laim or demand against the Contractor.</w:t>
      </w:r>
      <w:r>
        <w:rPr>
          <w:sz w:val="18"/>
          <w:szCs w:val="18"/>
        </w:rPr>
        <w:t xml:space="preserve"> </w:t>
      </w:r>
    </w:p>
    <w:p w:rsidR="00C26CE5" w:rsidRDefault="00F21404">
      <w:pPr>
        <w:widowControl w:val="0"/>
        <w:spacing w:before="211" w:line="229" w:lineRule="auto"/>
        <w:ind w:left="1152" w:right="1142" w:firstLine="20"/>
        <w:jc w:val="both"/>
        <w:rPr>
          <w:sz w:val="18"/>
          <w:szCs w:val="18"/>
        </w:rPr>
      </w:pPr>
      <w:r>
        <w:rPr>
          <w:sz w:val="18"/>
          <w:szCs w:val="18"/>
          <w:highlight w:val="white"/>
        </w:rPr>
        <w:t xml:space="preserve">12. </w:t>
      </w:r>
      <w:r>
        <w:rPr>
          <w:i/>
          <w:sz w:val="18"/>
          <w:szCs w:val="18"/>
          <w:highlight w:val="white"/>
        </w:rPr>
        <w:t>Force Majeure</w:t>
      </w:r>
      <w:r>
        <w:rPr>
          <w:sz w:val="18"/>
          <w:szCs w:val="18"/>
          <w:highlight w:val="white"/>
        </w:rPr>
        <w:t>;</w:t>
      </w:r>
      <w:r>
        <w:rPr>
          <w:sz w:val="18"/>
          <w:szCs w:val="18"/>
        </w:rPr>
        <w:t xml:space="preserve"> </w:t>
      </w:r>
      <w:r>
        <w:rPr>
          <w:sz w:val="18"/>
          <w:szCs w:val="18"/>
          <w:highlight w:val="white"/>
        </w:rPr>
        <w:t>Other Changes in Conditions: In the event of and as soon as possible after the occurrence of any cause</w:t>
      </w:r>
      <w:r>
        <w:rPr>
          <w:sz w:val="18"/>
          <w:szCs w:val="18"/>
        </w:rPr>
        <w:t xml:space="preserve"> c</w:t>
      </w:r>
      <w:r>
        <w:rPr>
          <w:sz w:val="18"/>
          <w:szCs w:val="18"/>
          <w:highlight w:val="white"/>
        </w:rPr>
        <w:t xml:space="preserve">onstituting </w:t>
      </w:r>
      <w:r>
        <w:rPr>
          <w:i/>
          <w:sz w:val="18"/>
          <w:szCs w:val="18"/>
          <w:highlight w:val="white"/>
        </w:rPr>
        <w:t>force majeure</w:t>
      </w:r>
      <w:r>
        <w:rPr>
          <w:sz w:val="18"/>
          <w:szCs w:val="18"/>
          <w:highlight w:val="white"/>
        </w:rPr>
        <w:t>, the Contractor shall give notice and full particulars in writing to UNFPA of such occurrence or cause if</w:t>
      </w:r>
      <w:r>
        <w:rPr>
          <w:sz w:val="18"/>
          <w:szCs w:val="18"/>
        </w:rPr>
        <w:t xml:space="preserve"> t</w:t>
      </w:r>
      <w:r>
        <w:rPr>
          <w:sz w:val="18"/>
          <w:szCs w:val="18"/>
          <w:highlight w:val="white"/>
        </w:rPr>
        <w:t>he Contractor is thereby rendered unable, wholly or in part, to perform its obligations and meet its responsibilities under the</w:t>
      </w:r>
      <w:r>
        <w:rPr>
          <w:sz w:val="18"/>
          <w:szCs w:val="18"/>
        </w:rPr>
        <w:t xml:space="preserve"> C</w:t>
      </w:r>
      <w:r>
        <w:rPr>
          <w:sz w:val="18"/>
          <w:szCs w:val="18"/>
          <w:highlight w:val="white"/>
        </w:rPr>
        <w:t>ontract. The Contractor shall also notify UNFPA of any other changes in conditions or the occurrence of any event which interferes</w:t>
      </w:r>
      <w:r>
        <w:rPr>
          <w:sz w:val="18"/>
          <w:szCs w:val="18"/>
        </w:rPr>
        <w:t xml:space="preserve"> o</w:t>
      </w:r>
      <w:r>
        <w:rPr>
          <w:sz w:val="18"/>
          <w:szCs w:val="18"/>
          <w:highlight w:val="white"/>
        </w:rPr>
        <w:t>r threatens to interfere with its performance of the Contract. Not more than fifteen (15) days following the provision of such notice</w:t>
      </w:r>
      <w:r>
        <w:rPr>
          <w:sz w:val="18"/>
          <w:szCs w:val="18"/>
        </w:rPr>
        <w:t xml:space="preserve"> o</w:t>
      </w:r>
      <w:r>
        <w:rPr>
          <w:sz w:val="18"/>
          <w:szCs w:val="18"/>
          <w:highlight w:val="white"/>
        </w:rPr>
        <w:t xml:space="preserve">f </w:t>
      </w:r>
      <w:r>
        <w:rPr>
          <w:i/>
          <w:sz w:val="18"/>
          <w:szCs w:val="18"/>
          <w:highlight w:val="white"/>
        </w:rPr>
        <w:t xml:space="preserve">force majeure </w:t>
      </w:r>
      <w:r>
        <w:rPr>
          <w:sz w:val="18"/>
          <w:szCs w:val="18"/>
          <w:highlight w:val="white"/>
        </w:rPr>
        <w:t>or other changes in conditions or occurrence, the Contractor shall also submit a statement to the United Nations of</w:t>
      </w:r>
      <w:r>
        <w:rPr>
          <w:sz w:val="18"/>
          <w:szCs w:val="18"/>
        </w:rPr>
        <w:t xml:space="preserve"> e</w:t>
      </w:r>
      <w:r>
        <w:rPr>
          <w:sz w:val="18"/>
          <w:szCs w:val="18"/>
          <w:highlight w:val="white"/>
        </w:rPr>
        <w:t>stimated expenditures that will likely be incurred for the duration of the change in conditions or the event. On receipt of the notice</w:t>
      </w:r>
      <w:r>
        <w:rPr>
          <w:sz w:val="18"/>
          <w:szCs w:val="18"/>
        </w:rPr>
        <w:t xml:space="preserve"> o</w:t>
      </w:r>
      <w:r>
        <w:rPr>
          <w:sz w:val="18"/>
          <w:szCs w:val="18"/>
          <w:highlight w:val="white"/>
        </w:rPr>
        <w:t>r notices required hereunder, UNFPA shall take such action as it considers, in its sole discretion, to be appropriate or necessary in</w:t>
      </w:r>
      <w:r>
        <w:rPr>
          <w:sz w:val="18"/>
          <w:szCs w:val="18"/>
        </w:rPr>
        <w:t xml:space="preserve"> t</w:t>
      </w:r>
      <w:r>
        <w:rPr>
          <w:sz w:val="18"/>
          <w:szCs w:val="18"/>
          <w:highlight w:val="white"/>
        </w:rPr>
        <w:t>he circumstances, including the granting to the Contractor of a reasonable extension of time in which to perform any obligations</w:t>
      </w:r>
      <w:r>
        <w:rPr>
          <w:sz w:val="18"/>
          <w:szCs w:val="18"/>
        </w:rPr>
        <w:t xml:space="preserve"> u</w:t>
      </w:r>
      <w:r>
        <w:rPr>
          <w:sz w:val="18"/>
          <w:szCs w:val="18"/>
          <w:highlight w:val="white"/>
        </w:rPr>
        <w:t>nder the Contract.</w:t>
      </w:r>
      <w:r>
        <w:rPr>
          <w:sz w:val="18"/>
          <w:szCs w:val="18"/>
        </w:rPr>
        <w:t xml:space="preserve"> </w:t>
      </w:r>
    </w:p>
    <w:p w:rsidR="00C26CE5" w:rsidRDefault="00F21404">
      <w:pPr>
        <w:widowControl w:val="0"/>
        <w:spacing w:before="211" w:line="229" w:lineRule="auto"/>
        <w:ind w:left="1151" w:right="1141" w:firstLine="4"/>
        <w:jc w:val="both"/>
        <w:rPr>
          <w:sz w:val="18"/>
          <w:szCs w:val="18"/>
        </w:rPr>
      </w:pPr>
      <w:r>
        <w:rPr>
          <w:sz w:val="18"/>
          <w:szCs w:val="18"/>
        </w:rPr>
        <w:t>I</w:t>
      </w:r>
      <w:r>
        <w:rPr>
          <w:sz w:val="18"/>
          <w:szCs w:val="18"/>
          <w:highlight w:val="white"/>
        </w:rPr>
        <w:t xml:space="preserve">f the Contractor is rendered permanently unable, wholly or in part, by reason of </w:t>
      </w:r>
      <w:r>
        <w:rPr>
          <w:i/>
          <w:sz w:val="18"/>
          <w:szCs w:val="18"/>
          <w:highlight w:val="white"/>
        </w:rPr>
        <w:t xml:space="preserve">force majeure </w:t>
      </w:r>
      <w:r>
        <w:rPr>
          <w:sz w:val="18"/>
          <w:szCs w:val="18"/>
          <w:highlight w:val="white"/>
        </w:rPr>
        <w:t>to perform its obligations and meet</w:t>
      </w:r>
      <w:r>
        <w:rPr>
          <w:sz w:val="18"/>
          <w:szCs w:val="18"/>
        </w:rPr>
        <w:t xml:space="preserve"> i</w:t>
      </w:r>
      <w:r>
        <w:rPr>
          <w:sz w:val="18"/>
          <w:szCs w:val="18"/>
          <w:highlight w:val="white"/>
        </w:rPr>
        <w:t>ts responsibilities under the Contract, UNFPA shall have the right to suspend or terminate the Contract on the same terms and</w:t>
      </w:r>
      <w:r>
        <w:rPr>
          <w:sz w:val="18"/>
          <w:szCs w:val="18"/>
        </w:rPr>
        <w:t xml:space="preserve"> c</w:t>
      </w:r>
      <w:r>
        <w:rPr>
          <w:sz w:val="18"/>
          <w:szCs w:val="18"/>
          <w:highlight w:val="white"/>
        </w:rPr>
        <w:t>onditions as are provided for below, under “Termination”, except that the period of notice shall be five (5) days instead of any other</w:t>
      </w:r>
      <w:r>
        <w:rPr>
          <w:sz w:val="18"/>
          <w:szCs w:val="18"/>
        </w:rPr>
        <w:t xml:space="preserve"> p</w:t>
      </w:r>
      <w:r>
        <w:rPr>
          <w:sz w:val="18"/>
          <w:szCs w:val="18"/>
          <w:highlight w:val="white"/>
        </w:rPr>
        <w:t>eriod of notice. In any case, UNFPA shall be entitled to consider the Contractor permanently unable to perform its obligations under</w:t>
      </w:r>
      <w:r>
        <w:rPr>
          <w:sz w:val="18"/>
          <w:szCs w:val="18"/>
        </w:rPr>
        <w:t xml:space="preserve"> t</w:t>
      </w:r>
      <w:r>
        <w:rPr>
          <w:sz w:val="18"/>
          <w:szCs w:val="18"/>
          <w:highlight w:val="white"/>
        </w:rPr>
        <w:t>he Contract in the case of the Contractor’s suffering any period of suspension in excess of thirty (30) days.</w:t>
      </w:r>
      <w:r>
        <w:rPr>
          <w:sz w:val="18"/>
          <w:szCs w:val="18"/>
        </w:rPr>
        <w:t xml:space="preserve"> </w:t>
      </w:r>
    </w:p>
    <w:p w:rsidR="00C26CE5" w:rsidRDefault="00F21404">
      <w:pPr>
        <w:widowControl w:val="0"/>
        <w:spacing w:before="211" w:line="229" w:lineRule="auto"/>
        <w:ind w:left="1157" w:right="1141" w:hanging="9"/>
        <w:jc w:val="both"/>
        <w:rPr>
          <w:sz w:val="18"/>
          <w:szCs w:val="18"/>
        </w:rPr>
      </w:pPr>
      <w:r>
        <w:rPr>
          <w:i/>
          <w:sz w:val="18"/>
          <w:szCs w:val="18"/>
        </w:rPr>
        <w:t>F</w:t>
      </w:r>
      <w:r>
        <w:rPr>
          <w:i/>
          <w:sz w:val="18"/>
          <w:szCs w:val="18"/>
          <w:highlight w:val="white"/>
        </w:rPr>
        <w:t xml:space="preserve">orce majeure </w:t>
      </w:r>
      <w:r>
        <w:rPr>
          <w:sz w:val="18"/>
          <w:szCs w:val="18"/>
          <w:highlight w:val="white"/>
        </w:rPr>
        <w:t>as used herein means any unforeseeable and irresistible act of nature, any act of war (whether declared or not),</w:t>
      </w:r>
      <w:r>
        <w:rPr>
          <w:sz w:val="18"/>
          <w:szCs w:val="18"/>
        </w:rPr>
        <w:t xml:space="preserve"> i</w:t>
      </w:r>
      <w:r>
        <w:rPr>
          <w:sz w:val="18"/>
          <w:szCs w:val="18"/>
          <w:highlight w:val="white"/>
        </w:rPr>
        <w:t>nvasion, revolution, insurrection, or any other acts of a similar nature or force, provided that such acts arise from causes beyond the</w:t>
      </w:r>
      <w:r>
        <w:rPr>
          <w:sz w:val="18"/>
          <w:szCs w:val="18"/>
        </w:rPr>
        <w:t xml:space="preserve"> c</w:t>
      </w:r>
      <w:r>
        <w:rPr>
          <w:sz w:val="18"/>
          <w:szCs w:val="18"/>
          <w:highlight w:val="white"/>
        </w:rPr>
        <w:t>ontrol and without the fault or negligence of the Contractor. The Contractor acknowledges and agrees that, with respect to any</w:t>
      </w:r>
      <w:r>
        <w:rPr>
          <w:sz w:val="18"/>
          <w:szCs w:val="18"/>
        </w:rPr>
        <w:t xml:space="preserve"> o</w:t>
      </w:r>
      <w:r>
        <w:rPr>
          <w:sz w:val="18"/>
          <w:szCs w:val="18"/>
          <w:highlight w:val="white"/>
        </w:rPr>
        <w:t>bligations under the Contract that the Contractor must perform in or for any areas in which UNFPA is engaged in, preparing to</w:t>
      </w:r>
      <w:r>
        <w:rPr>
          <w:sz w:val="18"/>
          <w:szCs w:val="18"/>
        </w:rPr>
        <w:t xml:space="preserve"> e</w:t>
      </w:r>
      <w:r>
        <w:rPr>
          <w:sz w:val="18"/>
          <w:szCs w:val="18"/>
          <w:highlight w:val="white"/>
        </w:rPr>
        <w:t>ngage in, or disengaging from any peacekeeping, humanitarian or similar operations, any delay or failure to perform such</w:t>
      </w:r>
      <w:r>
        <w:rPr>
          <w:sz w:val="18"/>
          <w:szCs w:val="18"/>
        </w:rPr>
        <w:t xml:space="preserve"> o</w:t>
      </w:r>
      <w:r>
        <w:rPr>
          <w:sz w:val="18"/>
          <w:szCs w:val="18"/>
          <w:highlight w:val="white"/>
        </w:rPr>
        <w:t>bligations arising from or relating to harsh conditions within such areas or to any incidents of civil unrest occurring in such areas</w:t>
      </w:r>
      <w:r>
        <w:rPr>
          <w:sz w:val="18"/>
          <w:szCs w:val="18"/>
        </w:rPr>
        <w:t xml:space="preserve"> </w:t>
      </w:r>
      <w:r>
        <w:rPr>
          <w:sz w:val="18"/>
          <w:szCs w:val="18"/>
          <w:highlight w:val="white"/>
        </w:rPr>
        <w:t xml:space="preserve">shall not, in and of itself, constitute </w:t>
      </w:r>
      <w:r>
        <w:rPr>
          <w:i/>
          <w:sz w:val="18"/>
          <w:szCs w:val="18"/>
          <w:highlight w:val="white"/>
        </w:rPr>
        <w:t xml:space="preserve">force majeure </w:t>
      </w:r>
      <w:r>
        <w:rPr>
          <w:sz w:val="18"/>
          <w:szCs w:val="18"/>
          <w:highlight w:val="white"/>
        </w:rPr>
        <w:t>under the Contract.</w:t>
      </w:r>
      <w:r>
        <w:rPr>
          <w:sz w:val="18"/>
          <w:szCs w:val="18"/>
        </w:rPr>
        <w:t xml:space="preserve"> </w:t>
      </w:r>
    </w:p>
    <w:p w:rsidR="00C26CE5" w:rsidRDefault="00F21404">
      <w:pPr>
        <w:widowControl w:val="0"/>
        <w:spacing w:before="211" w:line="232" w:lineRule="auto"/>
        <w:ind w:left="1151" w:right="1126"/>
        <w:jc w:val="both"/>
        <w:rPr>
          <w:sz w:val="18"/>
          <w:szCs w:val="18"/>
        </w:rPr>
      </w:pPr>
      <w:r>
        <w:rPr>
          <w:sz w:val="18"/>
          <w:szCs w:val="18"/>
          <w:highlight w:val="white"/>
        </w:rPr>
        <w:t>13. Termination: Either party may terminate the Contract without having to provide any justification therefor upon giving written</w:t>
      </w:r>
      <w:r>
        <w:rPr>
          <w:sz w:val="18"/>
          <w:szCs w:val="18"/>
        </w:rPr>
        <w:t xml:space="preserve"> n</w:t>
      </w:r>
      <w:r>
        <w:rPr>
          <w:sz w:val="18"/>
          <w:szCs w:val="18"/>
          <w:highlight w:val="white"/>
        </w:rPr>
        <w:t>otice to the other party. The period of notice shall be five (5) calendar days. UNFPA may, without prejudice to any other right or</w:t>
      </w:r>
      <w:r>
        <w:rPr>
          <w:sz w:val="18"/>
          <w:szCs w:val="18"/>
        </w:rPr>
        <w:t xml:space="preserve"> r</w:t>
      </w:r>
      <w:r>
        <w:rPr>
          <w:sz w:val="18"/>
          <w:szCs w:val="18"/>
          <w:highlight w:val="white"/>
        </w:rPr>
        <w:t>emedy available to it, terminate the Contract forthwith in the event that: (a) the Contractor is adjudged bankrupt, or is liquidated, or</w:t>
      </w:r>
      <w:r>
        <w:rPr>
          <w:sz w:val="18"/>
          <w:szCs w:val="18"/>
        </w:rPr>
        <w:t xml:space="preserve"> b</w:t>
      </w:r>
      <w:r>
        <w:rPr>
          <w:sz w:val="18"/>
          <w:szCs w:val="18"/>
          <w:highlight w:val="white"/>
        </w:rPr>
        <w:t>ecomes insolvent, applies for moratorium or stay on any payment or repayment obligations, or applies to be declared insolvent; (b)</w:t>
      </w:r>
      <w:r>
        <w:rPr>
          <w:sz w:val="18"/>
          <w:szCs w:val="18"/>
        </w:rPr>
        <w:t xml:space="preserve"> t</w:t>
      </w:r>
      <w:r>
        <w:rPr>
          <w:sz w:val="18"/>
          <w:szCs w:val="18"/>
          <w:highlight w:val="white"/>
        </w:rPr>
        <w:t>he Contractor is granted a moratorium or a stay or is declared insolvent; (c) the Contractor makes an assignment for the benefit of</w:t>
      </w:r>
      <w:r>
        <w:rPr>
          <w:sz w:val="18"/>
          <w:szCs w:val="18"/>
        </w:rPr>
        <w:t xml:space="preserve"> o</w:t>
      </w:r>
      <w:r>
        <w:rPr>
          <w:sz w:val="18"/>
          <w:szCs w:val="18"/>
          <w:highlight w:val="white"/>
        </w:rPr>
        <w:t>ne or more of his or her creditors; (d) a Receiver is appointed on account of the insolvency of the Contractor; (e) the Contractor</w:t>
      </w:r>
      <w:r>
        <w:rPr>
          <w:sz w:val="18"/>
          <w:szCs w:val="18"/>
        </w:rPr>
        <w:t xml:space="preserve"> o</w:t>
      </w:r>
      <w:r>
        <w:rPr>
          <w:sz w:val="18"/>
          <w:szCs w:val="18"/>
          <w:highlight w:val="white"/>
        </w:rPr>
        <w:t>ffers a settlement in lieu of bankruptcy or receivership; (f) UNFPA reasonably determines that the Contractor has become subject to</w:t>
      </w:r>
      <w:r>
        <w:rPr>
          <w:sz w:val="18"/>
          <w:szCs w:val="18"/>
        </w:rPr>
        <w:t xml:space="preserve"> </w:t>
      </w:r>
      <w:r>
        <w:t xml:space="preserve"> </w:t>
      </w:r>
      <w:r>
        <w:rPr>
          <w:sz w:val="18"/>
          <w:szCs w:val="18"/>
        </w:rPr>
        <w:t>a</w:t>
      </w:r>
      <w:r>
        <w:rPr>
          <w:sz w:val="18"/>
          <w:szCs w:val="18"/>
          <w:highlight w:val="white"/>
        </w:rPr>
        <w:t xml:space="preserve"> materially adverse change in financial condition that threatens to endanger or otherwise substantially affect the ability of the</w:t>
      </w:r>
      <w:r>
        <w:rPr>
          <w:sz w:val="18"/>
          <w:szCs w:val="18"/>
        </w:rPr>
        <w:t xml:space="preserve"> C</w:t>
      </w:r>
      <w:r>
        <w:rPr>
          <w:sz w:val="18"/>
          <w:szCs w:val="18"/>
          <w:highlight w:val="white"/>
        </w:rPr>
        <w:t>ontractor to perform any of the obligations under the Contract; or (g) UNFPA decides that the Contractor has engaged in any</w:t>
      </w:r>
      <w:r>
        <w:rPr>
          <w:sz w:val="18"/>
          <w:szCs w:val="18"/>
        </w:rPr>
        <w:t xml:space="preserve"> c</w:t>
      </w:r>
      <w:r>
        <w:rPr>
          <w:sz w:val="18"/>
          <w:szCs w:val="18"/>
          <w:highlight w:val="white"/>
        </w:rPr>
        <w:t>orrupt, fraudulent, collusive, coercive, obstructive or unethical practice (as such terms are defined in Article 2, “Standards of</w:t>
      </w:r>
      <w:r>
        <w:rPr>
          <w:sz w:val="18"/>
          <w:szCs w:val="18"/>
        </w:rPr>
        <w:t xml:space="preserve"> C</w:t>
      </w:r>
      <w:r>
        <w:rPr>
          <w:sz w:val="18"/>
          <w:szCs w:val="18"/>
          <w:highlight w:val="white"/>
        </w:rPr>
        <w:t>onduct”) in connection with this Agreement.</w:t>
      </w:r>
      <w:r>
        <w:rPr>
          <w:sz w:val="18"/>
          <w:szCs w:val="18"/>
        </w:rPr>
        <w:t xml:space="preserve"> </w:t>
      </w:r>
    </w:p>
    <w:p w:rsidR="00C26CE5" w:rsidRDefault="00F21404">
      <w:pPr>
        <w:widowControl w:val="0"/>
        <w:spacing w:before="211" w:line="229" w:lineRule="auto"/>
        <w:ind w:left="1153" w:right="1139" w:firstLine="3"/>
        <w:jc w:val="both"/>
        <w:rPr>
          <w:sz w:val="18"/>
          <w:szCs w:val="18"/>
        </w:rPr>
      </w:pPr>
      <w:r>
        <w:rPr>
          <w:sz w:val="18"/>
          <w:szCs w:val="18"/>
        </w:rPr>
        <w:t>I</w:t>
      </w:r>
      <w:r>
        <w:rPr>
          <w:sz w:val="18"/>
          <w:szCs w:val="18"/>
          <w:highlight w:val="white"/>
        </w:rPr>
        <w:t>n the event of any termination of the Contract, upon receipt by the Contractor of notice of termination issued by UNFPA, the</w:t>
      </w:r>
      <w:r>
        <w:rPr>
          <w:sz w:val="18"/>
          <w:szCs w:val="18"/>
        </w:rPr>
        <w:t xml:space="preserve"> C</w:t>
      </w:r>
      <w:r>
        <w:rPr>
          <w:sz w:val="18"/>
          <w:szCs w:val="18"/>
          <w:highlight w:val="white"/>
        </w:rPr>
        <w:t>ontractor shall, except as may be directed by UNFPA in the notice of termination or otherwise in writing: (a) take immediate steps</w:t>
      </w:r>
      <w:r>
        <w:rPr>
          <w:sz w:val="18"/>
          <w:szCs w:val="18"/>
        </w:rPr>
        <w:t xml:space="preserve"> t</w:t>
      </w:r>
      <w:r>
        <w:rPr>
          <w:sz w:val="18"/>
          <w:szCs w:val="18"/>
          <w:highlight w:val="white"/>
        </w:rPr>
        <w:t>o bring the performance of any obligations under the Contract to a close in a prompt and orderly manner, and in doing so, reduce</w:t>
      </w:r>
      <w:r>
        <w:rPr>
          <w:sz w:val="18"/>
          <w:szCs w:val="18"/>
        </w:rPr>
        <w:t xml:space="preserve"> e</w:t>
      </w:r>
      <w:r>
        <w:rPr>
          <w:sz w:val="18"/>
          <w:szCs w:val="18"/>
          <w:highlight w:val="white"/>
        </w:rPr>
        <w:t>xpenses to a minimum; (b) refrain from undertaking any further or additional commitments under the Contract as of and following</w:t>
      </w:r>
      <w:r>
        <w:rPr>
          <w:sz w:val="18"/>
          <w:szCs w:val="18"/>
        </w:rPr>
        <w:t xml:space="preserve"> t</w:t>
      </w:r>
      <w:r>
        <w:rPr>
          <w:sz w:val="18"/>
          <w:szCs w:val="18"/>
          <w:highlight w:val="white"/>
        </w:rPr>
        <w:t>he date of receipt of such notice; (c) deliver all completed or partially completed plans, drawings, information and other property</w:t>
      </w:r>
      <w:r>
        <w:rPr>
          <w:sz w:val="18"/>
          <w:szCs w:val="18"/>
        </w:rPr>
        <w:t xml:space="preserve"> t</w:t>
      </w:r>
      <w:r>
        <w:rPr>
          <w:sz w:val="18"/>
          <w:szCs w:val="18"/>
          <w:highlight w:val="white"/>
        </w:rPr>
        <w:t>hat, if the Contract had been completed, would be required to be furnished to UNFPA thereunder; (d) complete performance of the</w:t>
      </w:r>
      <w:r>
        <w:rPr>
          <w:sz w:val="18"/>
          <w:szCs w:val="18"/>
        </w:rPr>
        <w:t xml:space="preserve"> w</w:t>
      </w:r>
      <w:r>
        <w:rPr>
          <w:sz w:val="18"/>
          <w:szCs w:val="18"/>
          <w:highlight w:val="white"/>
        </w:rPr>
        <w:t>ork not terminated; and (e) take any other action that may be necessary, or that UNFPA may direct in writing, for the protection</w:t>
      </w:r>
      <w:r>
        <w:rPr>
          <w:sz w:val="18"/>
          <w:szCs w:val="18"/>
        </w:rPr>
        <w:t xml:space="preserve"> a</w:t>
      </w:r>
      <w:r>
        <w:rPr>
          <w:sz w:val="18"/>
          <w:szCs w:val="18"/>
          <w:highlight w:val="white"/>
        </w:rPr>
        <w:t>nd preservation of any property, whether tangible or intangible, related to the Contract that is in the possession of the Contractor</w:t>
      </w:r>
      <w:r>
        <w:rPr>
          <w:sz w:val="18"/>
          <w:szCs w:val="18"/>
        </w:rPr>
        <w:t xml:space="preserve"> a</w:t>
      </w:r>
      <w:r>
        <w:rPr>
          <w:sz w:val="18"/>
          <w:szCs w:val="18"/>
          <w:highlight w:val="white"/>
        </w:rPr>
        <w:t>nd in which UNFPA has or may be reasonably expected to acquire an interest.</w:t>
      </w:r>
      <w:r>
        <w:rPr>
          <w:sz w:val="18"/>
          <w:szCs w:val="18"/>
        </w:rPr>
        <w:t xml:space="preserve"> </w:t>
      </w:r>
    </w:p>
    <w:p w:rsidR="00C26CE5" w:rsidRDefault="00F21404">
      <w:pPr>
        <w:widowControl w:val="0"/>
        <w:spacing w:before="211" w:line="229" w:lineRule="auto"/>
        <w:ind w:left="1158" w:right="1146" w:hanging="1"/>
        <w:jc w:val="both"/>
        <w:rPr>
          <w:sz w:val="18"/>
          <w:szCs w:val="18"/>
        </w:rPr>
      </w:pPr>
      <w:r>
        <w:rPr>
          <w:sz w:val="18"/>
          <w:szCs w:val="18"/>
        </w:rPr>
        <w:t>I</w:t>
      </w:r>
      <w:r>
        <w:rPr>
          <w:sz w:val="18"/>
          <w:szCs w:val="18"/>
          <w:highlight w:val="white"/>
        </w:rPr>
        <w:t xml:space="preserve">n the event of any termination of the Contract, UNFPA shall only be liable to pay the Contractor compensation on a </w:t>
      </w:r>
      <w:r>
        <w:rPr>
          <w:i/>
          <w:sz w:val="18"/>
          <w:szCs w:val="18"/>
          <w:highlight w:val="white"/>
        </w:rPr>
        <w:t xml:space="preserve">pro rata </w:t>
      </w:r>
      <w:r>
        <w:rPr>
          <w:sz w:val="18"/>
          <w:szCs w:val="18"/>
          <w:highlight w:val="white"/>
        </w:rPr>
        <w:t>basis</w:t>
      </w:r>
      <w:r>
        <w:rPr>
          <w:sz w:val="18"/>
          <w:szCs w:val="18"/>
        </w:rPr>
        <w:t xml:space="preserve"> f</w:t>
      </w:r>
      <w:r>
        <w:rPr>
          <w:sz w:val="18"/>
          <w:szCs w:val="18"/>
          <w:highlight w:val="white"/>
        </w:rPr>
        <w:t>or no more than the actual amount of work performed to the satisfaction of UNFPA in accordance with the requirements of the</w:t>
      </w:r>
      <w:r>
        <w:rPr>
          <w:sz w:val="18"/>
          <w:szCs w:val="18"/>
        </w:rPr>
        <w:t xml:space="preserve"> C</w:t>
      </w:r>
      <w:r>
        <w:rPr>
          <w:sz w:val="18"/>
          <w:szCs w:val="18"/>
          <w:highlight w:val="white"/>
        </w:rPr>
        <w:t>ontract. Additional costs incurred by UNFPA resulting from the termination of the Contract by the Contractor may be withheld</w:t>
      </w:r>
      <w:r>
        <w:rPr>
          <w:sz w:val="18"/>
          <w:szCs w:val="18"/>
        </w:rPr>
        <w:t xml:space="preserve"> f</w:t>
      </w:r>
      <w:r>
        <w:rPr>
          <w:sz w:val="18"/>
          <w:szCs w:val="18"/>
          <w:highlight w:val="white"/>
        </w:rPr>
        <w:t>rom any amount otherwise due to the Contractor from UNFPA.</w:t>
      </w:r>
      <w:r>
        <w:rPr>
          <w:sz w:val="18"/>
          <w:szCs w:val="18"/>
        </w:rPr>
        <w:t xml:space="preserve"> </w:t>
      </w:r>
    </w:p>
    <w:p w:rsidR="00C26CE5" w:rsidRDefault="00F21404">
      <w:pPr>
        <w:widowControl w:val="0"/>
        <w:spacing w:before="211" w:line="229" w:lineRule="auto"/>
        <w:ind w:left="1157" w:right="1160" w:firstLine="15"/>
        <w:rPr>
          <w:sz w:val="18"/>
          <w:szCs w:val="18"/>
        </w:rPr>
      </w:pPr>
      <w:r>
        <w:rPr>
          <w:sz w:val="18"/>
          <w:szCs w:val="18"/>
          <w:highlight w:val="white"/>
        </w:rPr>
        <w:t>14. Non-exclusivity: UNFPA shall have no obligation respecting, and no limitations on, its right to obtain goods of the same kind,</w:t>
      </w:r>
      <w:r>
        <w:rPr>
          <w:sz w:val="18"/>
          <w:szCs w:val="18"/>
        </w:rPr>
        <w:t xml:space="preserve"> q</w:t>
      </w:r>
      <w:r>
        <w:rPr>
          <w:sz w:val="18"/>
          <w:szCs w:val="18"/>
          <w:highlight w:val="white"/>
        </w:rPr>
        <w:t xml:space="preserve">uality and quantity, or to obtain any services of the kind described </w:t>
      </w:r>
      <w:r>
        <w:rPr>
          <w:sz w:val="18"/>
          <w:szCs w:val="18"/>
          <w:highlight w:val="white"/>
        </w:rPr>
        <w:lastRenderedPageBreak/>
        <w:t>in the Contract, from any other source at any time.</w:t>
      </w:r>
      <w:r>
        <w:rPr>
          <w:sz w:val="18"/>
          <w:szCs w:val="18"/>
        </w:rPr>
        <w:t xml:space="preserve"> </w:t>
      </w:r>
    </w:p>
    <w:p w:rsidR="00C26CE5" w:rsidRDefault="00F21404">
      <w:pPr>
        <w:widowControl w:val="0"/>
        <w:spacing w:before="211" w:line="229" w:lineRule="auto"/>
        <w:ind w:left="1152" w:right="1140" w:firstLine="20"/>
        <w:jc w:val="both"/>
        <w:rPr>
          <w:sz w:val="18"/>
          <w:szCs w:val="18"/>
        </w:rPr>
      </w:pPr>
      <w:r>
        <w:rPr>
          <w:sz w:val="18"/>
          <w:szCs w:val="18"/>
          <w:highlight w:val="white"/>
        </w:rPr>
        <w:t>15. Taxation: Article II, section 7, of the Convention on the Privileges and Immunities of the United Nations provides, inter alia, that</w:t>
      </w:r>
      <w:r>
        <w:rPr>
          <w:sz w:val="18"/>
          <w:szCs w:val="18"/>
        </w:rPr>
        <w:t xml:space="preserve"> t</w:t>
      </w:r>
      <w:r>
        <w:rPr>
          <w:sz w:val="18"/>
          <w:szCs w:val="18"/>
          <w:highlight w:val="white"/>
        </w:rPr>
        <w:t>he United Nations, including its subsidiary organs, is exempt from all direct taxes, except charges for public utility services, and is</w:t>
      </w:r>
      <w:r>
        <w:rPr>
          <w:sz w:val="18"/>
          <w:szCs w:val="18"/>
        </w:rPr>
        <w:t xml:space="preserve"> e</w:t>
      </w:r>
      <w:r>
        <w:rPr>
          <w:sz w:val="18"/>
          <w:szCs w:val="18"/>
          <w:highlight w:val="white"/>
        </w:rPr>
        <w:t>xempt from customs restrictions, duties and charges of a similar nature in respect of articles imported or exported for its official</w:t>
      </w:r>
      <w:r>
        <w:rPr>
          <w:sz w:val="18"/>
          <w:szCs w:val="18"/>
        </w:rPr>
        <w:t xml:space="preserve"> u</w:t>
      </w:r>
      <w:r>
        <w:rPr>
          <w:sz w:val="18"/>
          <w:szCs w:val="18"/>
          <w:highlight w:val="white"/>
        </w:rPr>
        <w:t>se. In the event any governmental authority refuses to recognize the exemptions of the United Nations, including its subsidiary</w:t>
      </w:r>
      <w:r>
        <w:rPr>
          <w:sz w:val="18"/>
          <w:szCs w:val="18"/>
        </w:rPr>
        <w:t xml:space="preserve"> o</w:t>
      </w:r>
      <w:r>
        <w:rPr>
          <w:sz w:val="18"/>
          <w:szCs w:val="18"/>
          <w:highlight w:val="white"/>
        </w:rPr>
        <w:t>rgans, such as UNFPA, from such taxes, restrictions, duties or charges, the Contractor shall immediately consult with UNFPA to</w:t>
      </w:r>
      <w:r>
        <w:rPr>
          <w:sz w:val="18"/>
          <w:szCs w:val="18"/>
        </w:rPr>
        <w:t xml:space="preserve"> d</w:t>
      </w:r>
      <w:r>
        <w:rPr>
          <w:sz w:val="18"/>
          <w:szCs w:val="18"/>
          <w:highlight w:val="white"/>
        </w:rPr>
        <w:t>etermine a mutually acceptable procedure. UNFPA shall have no liability for taxes, duties or other similar charges payable by the</w:t>
      </w:r>
      <w:r>
        <w:rPr>
          <w:sz w:val="18"/>
          <w:szCs w:val="18"/>
        </w:rPr>
        <w:t xml:space="preserve"> C</w:t>
      </w:r>
      <w:r>
        <w:rPr>
          <w:sz w:val="18"/>
          <w:szCs w:val="18"/>
          <w:highlight w:val="white"/>
        </w:rPr>
        <w:t>ontractor in respect of any amounts paid to the Contractor under this Contract, and the Contractor acknowledges that UNFPA will</w:t>
      </w:r>
      <w:r>
        <w:rPr>
          <w:sz w:val="18"/>
          <w:szCs w:val="18"/>
        </w:rPr>
        <w:t xml:space="preserve"> n</w:t>
      </w:r>
      <w:r>
        <w:rPr>
          <w:sz w:val="18"/>
          <w:szCs w:val="18"/>
          <w:highlight w:val="white"/>
        </w:rPr>
        <w:t>ot issue any statements of earnings to the Contractor in respect of any such payments.</w:t>
      </w:r>
      <w:r>
        <w:rPr>
          <w:sz w:val="18"/>
          <w:szCs w:val="18"/>
        </w:rPr>
        <w:t xml:space="preserve"> </w:t>
      </w:r>
    </w:p>
    <w:p w:rsidR="00C26CE5" w:rsidRDefault="00F21404">
      <w:pPr>
        <w:widowControl w:val="0"/>
        <w:spacing w:before="211" w:line="229" w:lineRule="auto"/>
        <w:ind w:left="1153" w:right="1140" w:firstLine="19"/>
        <w:jc w:val="both"/>
        <w:rPr>
          <w:sz w:val="18"/>
          <w:szCs w:val="18"/>
        </w:rPr>
      </w:pPr>
      <w:r>
        <w:rPr>
          <w:sz w:val="18"/>
          <w:szCs w:val="18"/>
          <w:highlight w:val="white"/>
        </w:rPr>
        <w:t>16. Settlement of Disputes: Amicable Settlement: UNFPA and the Contractor shall use their best efforts to amicably settle any</w:t>
      </w:r>
      <w:r>
        <w:rPr>
          <w:sz w:val="18"/>
          <w:szCs w:val="18"/>
        </w:rPr>
        <w:t xml:space="preserve"> d</w:t>
      </w:r>
      <w:r>
        <w:rPr>
          <w:sz w:val="18"/>
          <w:szCs w:val="18"/>
          <w:highlight w:val="white"/>
        </w:rPr>
        <w:t>ispute, controversy or claim arising out of the Contract or the breach, termination or invalidity thereof. Where the parties wish to</w:t>
      </w:r>
      <w:r>
        <w:rPr>
          <w:sz w:val="18"/>
          <w:szCs w:val="18"/>
        </w:rPr>
        <w:t xml:space="preserve"> </w:t>
      </w:r>
      <w:r>
        <w:rPr>
          <w:sz w:val="18"/>
          <w:szCs w:val="18"/>
          <w:highlight w:val="white"/>
        </w:rPr>
        <w:t>seek such an amicable settlement through conciliation, the conciliation shall take place in accordance with the Conciliation Rules</w:t>
      </w:r>
      <w:r>
        <w:rPr>
          <w:sz w:val="18"/>
          <w:szCs w:val="18"/>
        </w:rPr>
        <w:t xml:space="preserve"> t</w:t>
      </w:r>
      <w:r>
        <w:rPr>
          <w:sz w:val="18"/>
          <w:szCs w:val="18"/>
          <w:highlight w:val="white"/>
        </w:rPr>
        <w:t>hen obtaining of the United Nations Commission on International Trade Law (“UNCITRAL”), or according to such other procedure</w:t>
      </w:r>
      <w:r>
        <w:rPr>
          <w:sz w:val="18"/>
          <w:szCs w:val="18"/>
        </w:rPr>
        <w:t xml:space="preserve"> a</w:t>
      </w:r>
      <w:r>
        <w:rPr>
          <w:sz w:val="18"/>
          <w:szCs w:val="18"/>
          <w:highlight w:val="white"/>
        </w:rPr>
        <w:t>s may be agreed between the parties in writing.</w:t>
      </w:r>
      <w:r>
        <w:rPr>
          <w:sz w:val="18"/>
          <w:szCs w:val="18"/>
        </w:rPr>
        <w:t xml:space="preserve"> </w:t>
      </w:r>
    </w:p>
    <w:p w:rsidR="00C26CE5" w:rsidRDefault="00F21404">
      <w:pPr>
        <w:widowControl w:val="0"/>
        <w:spacing w:before="211" w:line="229" w:lineRule="auto"/>
        <w:ind w:left="1152" w:right="1139"/>
        <w:jc w:val="both"/>
        <w:rPr>
          <w:sz w:val="18"/>
          <w:szCs w:val="18"/>
        </w:rPr>
      </w:pPr>
      <w:r>
        <w:rPr>
          <w:sz w:val="18"/>
          <w:szCs w:val="18"/>
        </w:rPr>
        <w:t>A</w:t>
      </w:r>
      <w:r>
        <w:rPr>
          <w:sz w:val="18"/>
          <w:szCs w:val="18"/>
          <w:highlight w:val="white"/>
        </w:rPr>
        <w:t>rbitration: Any dispute, controversy or claim between the parties arising out of the Contract, or the breach, termination, or</w:t>
      </w:r>
      <w:r>
        <w:rPr>
          <w:sz w:val="18"/>
          <w:szCs w:val="18"/>
        </w:rPr>
        <w:t xml:space="preserve"> i</w:t>
      </w:r>
      <w:r>
        <w:rPr>
          <w:sz w:val="18"/>
          <w:szCs w:val="18"/>
          <w:highlight w:val="white"/>
        </w:rPr>
        <w:t>nvalidity thereof, unless settled amicably, as provided above, shall be referred by either of the parties to arbitration in accordance</w:t>
      </w:r>
      <w:r>
        <w:rPr>
          <w:sz w:val="18"/>
          <w:szCs w:val="18"/>
        </w:rPr>
        <w:t xml:space="preserve"> w</w:t>
      </w:r>
      <w:r>
        <w:rPr>
          <w:sz w:val="18"/>
          <w:szCs w:val="18"/>
          <w:highlight w:val="white"/>
        </w:rPr>
        <w:t>ith the UNCITRAL Arbitration Rules then obtaining. The decisions of the arbitral tribunal shall be based on general principles of</w:t>
      </w:r>
      <w:r>
        <w:rPr>
          <w:sz w:val="18"/>
          <w:szCs w:val="18"/>
        </w:rPr>
        <w:t xml:space="preserve"> i</w:t>
      </w:r>
      <w:r>
        <w:rPr>
          <w:sz w:val="18"/>
          <w:szCs w:val="18"/>
          <w:highlight w:val="white"/>
        </w:rPr>
        <w:t>nternational commercial law. For all evidentiary questions, the arbitral tribunal shall be guided by the Supplementary Rules</w:t>
      </w:r>
      <w:r>
        <w:rPr>
          <w:sz w:val="18"/>
          <w:szCs w:val="18"/>
        </w:rPr>
        <w:t xml:space="preserve"> G</w:t>
      </w:r>
      <w:r>
        <w:rPr>
          <w:sz w:val="18"/>
          <w:szCs w:val="18"/>
          <w:highlight w:val="white"/>
        </w:rPr>
        <w:t>overning the Presentation and Reception of Evidence in International Commercial Arbitration of the International Bar Association,</w:t>
      </w:r>
      <w:r>
        <w:rPr>
          <w:sz w:val="18"/>
          <w:szCs w:val="18"/>
        </w:rPr>
        <w:t xml:space="preserve"> 2</w:t>
      </w:r>
      <w:r>
        <w:rPr>
          <w:sz w:val="18"/>
          <w:szCs w:val="18"/>
          <w:highlight w:val="white"/>
        </w:rPr>
        <w:t>8 May 1983 edition. The arbitral tribunal shall be empowered to order the return or destruction of goods or any property, whether</w:t>
      </w:r>
      <w:r>
        <w:rPr>
          <w:sz w:val="18"/>
          <w:szCs w:val="18"/>
        </w:rPr>
        <w:t xml:space="preserve"> t</w:t>
      </w:r>
      <w:r>
        <w:rPr>
          <w:sz w:val="18"/>
          <w:szCs w:val="18"/>
          <w:highlight w:val="white"/>
        </w:rPr>
        <w:t>angible or intangible, or of any confidential information provided under the Contract, order the termination of the Contract, or order</w:t>
      </w:r>
      <w:r>
        <w:rPr>
          <w:sz w:val="18"/>
          <w:szCs w:val="18"/>
        </w:rPr>
        <w:t xml:space="preserve"> t</w:t>
      </w:r>
      <w:r>
        <w:rPr>
          <w:sz w:val="18"/>
          <w:szCs w:val="18"/>
          <w:highlight w:val="white"/>
        </w:rPr>
        <w:t>hat any other protective measures be taken with respect to the goods, services or any other property, whether tangible or intangible,</w:t>
      </w:r>
      <w:r>
        <w:rPr>
          <w:sz w:val="18"/>
          <w:szCs w:val="18"/>
        </w:rPr>
        <w:t xml:space="preserve"> o</w:t>
      </w:r>
      <w:r>
        <w:rPr>
          <w:sz w:val="18"/>
          <w:szCs w:val="18"/>
          <w:highlight w:val="white"/>
        </w:rPr>
        <w:t>r of any confidential information provided under the Contract, as appropriate, all in accordance with the authority of the arbitral</w:t>
      </w:r>
      <w:r>
        <w:rPr>
          <w:sz w:val="18"/>
          <w:szCs w:val="18"/>
        </w:rPr>
        <w:t xml:space="preserve"> t</w:t>
      </w:r>
      <w:r>
        <w:rPr>
          <w:sz w:val="18"/>
          <w:szCs w:val="18"/>
          <w:highlight w:val="white"/>
        </w:rPr>
        <w:t>ribunal pursuant to Article 26 (“Interim Measures of Protection”) and Article 34 (“Form and Effect of the Award”) of the</w:t>
      </w:r>
      <w:r>
        <w:rPr>
          <w:sz w:val="18"/>
          <w:szCs w:val="18"/>
        </w:rPr>
        <w:t xml:space="preserve"> U</w:t>
      </w:r>
      <w:r>
        <w:rPr>
          <w:sz w:val="18"/>
          <w:szCs w:val="18"/>
          <w:highlight w:val="white"/>
        </w:rPr>
        <w:t>NCITRAL Arbitration Rules. The arbitral tribunal shall have no authority to award punitive damages. In addition, unless otherwise</w:t>
      </w:r>
      <w:r>
        <w:rPr>
          <w:sz w:val="18"/>
          <w:szCs w:val="18"/>
        </w:rPr>
        <w:t xml:space="preserve"> e</w:t>
      </w:r>
      <w:r>
        <w:rPr>
          <w:sz w:val="18"/>
          <w:szCs w:val="18"/>
          <w:highlight w:val="white"/>
        </w:rPr>
        <w:t>xpressly provided in the Contract, the arbitral tribunal shall have no authority to award interest in excess of the London Inter-Bank</w:t>
      </w:r>
      <w:r>
        <w:rPr>
          <w:sz w:val="18"/>
          <w:szCs w:val="18"/>
        </w:rPr>
        <w:t xml:space="preserve"> O</w:t>
      </w:r>
      <w:r>
        <w:rPr>
          <w:sz w:val="18"/>
          <w:szCs w:val="18"/>
          <w:highlight w:val="white"/>
        </w:rPr>
        <w:t>ffered Rate (“LIBOR”) then prevailing, and any such interest shall be simple interest only. The parties shall be bound by any</w:t>
      </w:r>
      <w:r>
        <w:rPr>
          <w:sz w:val="18"/>
          <w:szCs w:val="18"/>
        </w:rPr>
        <w:t xml:space="preserve"> a</w:t>
      </w:r>
      <w:r>
        <w:rPr>
          <w:sz w:val="18"/>
          <w:szCs w:val="18"/>
          <w:highlight w:val="white"/>
        </w:rPr>
        <w:t>rbitration award rendered as a result of such arbitration as the final adjudication of any such dispute, controversy or claim.</w:t>
      </w:r>
      <w:r>
        <w:rPr>
          <w:sz w:val="18"/>
          <w:szCs w:val="18"/>
        </w:rPr>
        <w:t xml:space="preserve"> </w:t>
      </w:r>
    </w:p>
    <w:p w:rsidR="00C26CE5" w:rsidRDefault="00F21404">
      <w:pPr>
        <w:widowControl w:val="0"/>
        <w:spacing w:before="211" w:line="229" w:lineRule="auto"/>
        <w:ind w:left="1153" w:right="1141" w:firstLine="19"/>
        <w:jc w:val="both"/>
        <w:rPr>
          <w:sz w:val="18"/>
          <w:szCs w:val="18"/>
        </w:rPr>
      </w:pPr>
      <w:r>
        <w:rPr>
          <w:sz w:val="18"/>
          <w:szCs w:val="18"/>
          <w:highlight w:val="white"/>
        </w:rPr>
        <w:t>17. Limitation on Actions: Except with respect to any indemnification obligations in Article 9, above, or as are otherwise set forth in</w:t>
      </w:r>
      <w:r>
        <w:rPr>
          <w:sz w:val="18"/>
          <w:szCs w:val="18"/>
        </w:rPr>
        <w:t xml:space="preserve"> t</w:t>
      </w:r>
      <w:r>
        <w:rPr>
          <w:sz w:val="18"/>
          <w:szCs w:val="18"/>
          <w:highlight w:val="white"/>
        </w:rPr>
        <w:t>he Contract, any arbitral proceedings in accordance with Article 16, above, arising out of the Contract must be commenced within</w:t>
      </w:r>
      <w:r>
        <w:rPr>
          <w:sz w:val="18"/>
          <w:szCs w:val="18"/>
        </w:rPr>
        <w:t xml:space="preserve"> t</w:t>
      </w:r>
      <w:r>
        <w:rPr>
          <w:sz w:val="18"/>
          <w:szCs w:val="18"/>
          <w:highlight w:val="white"/>
        </w:rPr>
        <w:t>hree (3) years after the cause of action has accrued. The Parties further acknowledge and agree that, for these purposes, a cause of</w:t>
      </w:r>
      <w:r>
        <w:rPr>
          <w:sz w:val="18"/>
          <w:szCs w:val="18"/>
        </w:rPr>
        <w:t xml:space="preserve"> a</w:t>
      </w:r>
      <w:r>
        <w:rPr>
          <w:sz w:val="18"/>
          <w:szCs w:val="18"/>
          <w:highlight w:val="white"/>
        </w:rPr>
        <w:t>ction shall accrue when the breach actually occurs, or, in the case of latent defects, when the injured Party knew or should have</w:t>
      </w:r>
      <w:r>
        <w:rPr>
          <w:sz w:val="18"/>
          <w:szCs w:val="18"/>
        </w:rPr>
        <w:t xml:space="preserve"> k</w:t>
      </w:r>
      <w:r>
        <w:rPr>
          <w:sz w:val="18"/>
          <w:szCs w:val="18"/>
          <w:highlight w:val="white"/>
        </w:rPr>
        <w:t>nown all of the essential elements of the cause of action, or in the case of a breach of warranty, when tender of delivery is made,</w:t>
      </w:r>
      <w:r>
        <w:rPr>
          <w:sz w:val="18"/>
          <w:szCs w:val="18"/>
        </w:rPr>
        <w:t xml:space="preserve"> e</w:t>
      </w:r>
      <w:r>
        <w:rPr>
          <w:sz w:val="18"/>
          <w:szCs w:val="18"/>
          <w:highlight w:val="white"/>
        </w:rPr>
        <w:t>xcept that, if a warranty extends to future performance of the goods or any process or system and the discovery of the breach</w:t>
      </w:r>
      <w:r>
        <w:rPr>
          <w:sz w:val="18"/>
          <w:szCs w:val="18"/>
        </w:rPr>
        <w:t xml:space="preserve"> c</w:t>
      </w:r>
      <w:r>
        <w:rPr>
          <w:sz w:val="18"/>
          <w:szCs w:val="18"/>
          <w:highlight w:val="white"/>
        </w:rPr>
        <w:t>onsequently must await the time when such goods or other process or system is ready to perform in accordance with the</w:t>
      </w:r>
      <w:r>
        <w:rPr>
          <w:sz w:val="18"/>
          <w:szCs w:val="18"/>
        </w:rPr>
        <w:t xml:space="preserve"> r</w:t>
      </w:r>
      <w:r>
        <w:rPr>
          <w:sz w:val="18"/>
          <w:szCs w:val="18"/>
          <w:highlight w:val="white"/>
        </w:rPr>
        <w:t>equirements of the Contract, the cause of action accrues when such time of future performance actually begins.</w:t>
      </w:r>
      <w:r>
        <w:rPr>
          <w:sz w:val="18"/>
          <w:szCs w:val="18"/>
        </w:rPr>
        <w:t xml:space="preserve"> </w:t>
      </w:r>
    </w:p>
    <w:p w:rsidR="00C26CE5" w:rsidRDefault="00F21404">
      <w:pPr>
        <w:widowControl w:val="0"/>
        <w:spacing w:before="211" w:line="229" w:lineRule="auto"/>
        <w:ind w:left="1151" w:right="1151" w:firstLine="21"/>
        <w:rPr>
          <w:sz w:val="18"/>
          <w:szCs w:val="18"/>
        </w:rPr>
      </w:pPr>
      <w:r>
        <w:rPr>
          <w:sz w:val="18"/>
          <w:szCs w:val="18"/>
          <w:highlight w:val="white"/>
        </w:rPr>
        <w:t>18. Privileges and Immunities: Nothing in or relating to the Contract shall be deemed a waiver, express or implied, of any of the</w:t>
      </w:r>
      <w:r>
        <w:rPr>
          <w:sz w:val="18"/>
          <w:szCs w:val="18"/>
        </w:rPr>
        <w:t xml:space="preserve"> p</w:t>
      </w:r>
      <w:r>
        <w:rPr>
          <w:sz w:val="18"/>
          <w:szCs w:val="18"/>
          <w:highlight w:val="white"/>
        </w:rPr>
        <w:t>rivileges and immunities of the United Nations, including UNFPA.</w:t>
      </w:r>
      <w:r>
        <w:rPr>
          <w:sz w:val="18"/>
          <w:szCs w:val="18"/>
        </w:rPr>
        <w:t xml:space="preserve"> </w:t>
      </w:r>
    </w:p>
    <w:p w:rsidR="00C26CE5" w:rsidRDefault="00F21404">
      <w:pPr>
        <w:widowControl w:val="0"/>
        <w:spacing w:before="211" w:line="229" w:lineRule="auto"/>
        <w:ind w:left="1158" w:right="1156" w:firstLine="14"/>
        <w:rPr>
          <w:sz w:val="18"/>
          <w:szCs w:val="18"/>
        </w:rPr>
      </w:pPr>
      <w:r>
        <w:rPr>
          <w:sz w:val="18"/>
          <w:szCs w:val="18"/>
          <w:highlight w:val="white"/>
        </w:rPr>
        <w:t>19. Two or more Currencies: Where two or more currencies are involved, the rate of exchange shall be the United Nations</w:t>
      </w:r>
      <w:r>
        <w:rPr>
          <w:sz w:val="18"/>
          <w:szCs w:val="18"/>
        </w:rPr>
        <w:t xml:space="preserve"> O</w:t>
      </w:r>
      <w:r>
        <w:rPr>
          <w:sz w:val="18"/>
          <w:szCs w:val="18"/>
          <w:highlight w:val="white"/>
        </w:rPr>
        <w:t>perational Rate of Exchange on the date UNFPA instructs that payment(s) be effected.</w:t>
      </w:r>
      <w:r>
        <w:rPr>
          <w:sz w:val="18"/>
          <w:szCs w:val="18"/>
        </w:rPr>
        <w:t xml:space="preserve"> </w:t>
      </w:r>
    </w:p>
    <w:p w:rsidR="00C26CE5" w:rsidRDefault="00C26CE5">
      <w:pPr>
        <w:widowControl w:val="0"/>
        <w:spacing w:before="19" w:line="229" w:lineRule="auto"/>
        <w:ind w:left="1151" w:right="1138" w:firstLine="4"/>
        <w:jc w:val="both"/>
      </w:pPr>
    </w:p>
    <w:p w:rsidR="00C26CE5" w:rsidRDefault="00F21404">
      <w:pPr>
        <w:widowControl w:val="0"/>
        <w:spacing w:before="19" w:line="229" w:lineRule="auto"/>
        <w:ind w:left="1151" w:right="1138" w:firstLine="4"/>
        <w:jc w:val="both"/>
        <w:rPr>
          <w:sz w:val="18"/>
          <w:szCs w:val="18"/>
        </w:rPr>
      </w:pPr>
      <w:r>
        <w:rPr>
          <w:sz w:val="18"/>
          <w:szCs w:val="18"/>
        </w:rPr>
        <w:t>2</w:t>
      </w:r>
      <w:r>
        <w:rPr>
          <w:sz w:val="18"/>
          <w:szCs w:val="18"/>
          <w:highlight w:val="white"/>
        </w:rPr>
        <w:t>0. Certification of Payment: Any fee payable under this Contract shall be payable only upon certification by UNFPA that Services</w:t>
      </w:r>
      <w:r>
        <w:rPr>
          <w:sz w:val="18"/>
          <w:szCs w:val="18"/>
        </w:rPr>
        <w:t xml:space="preserve"> w</w:t>
      </w:r>
      <w:r>
        <w:rPr>
          <w:sz w:val="18"/>
          <w:szCs w:val="18"/>
          <w:highlight w:val="white"/>
        </w:rPr>
        <w:t xml:space="preserve">ere satisfactorily performed. For payment of fees in </w:t>
      </w:r>
      <w:proofErr w:type="spellStart"/>
      <w:r>
        <w:rPr>
          <w:sz w:val="18"/>
          <w:szCs w:val="18"/>
          <w:highlight w:val="white"/>
        </w:rPr>
        <w:t>installments</w:t>
      </w:r>
      <w:proofErr w:type="spellEnd"/>
      <w:r>
        <w:rPr>
          <w:sz w:val="18"/>
          <w:szCs w:val="18"/>
          <w:highlight w:val="white"/>
        </w:rPr>
        <w:t>, certification by UNFPA that Services were satisfactorily</w:t>
      </w:r>
      <w:r>
        <w:rPr>
          <w:sz w:val="18"/>
          <w:szCs w:val="18"/>
        </w:rPr>
        <w:t xml:space="preserve"> p</w:t>
      </w:r>
      <w:r>
        <w:rPr>
          <w:sz w:val="18"/>
          <w:szCs w:val="18"/>
          <w:highlight w:val="white"/>
        </w:rPr>
        <w:t>erformed is required at each phase. Certification shall be done using such form and format decided by UNFPA. The Contractor may</w:t>
      </w:r>
      <w:r>
        <w:rPr>
          <w:sz w:val="18"/>
          <w:szCs w:val="18"/>
        </w:rPr>
        <w:t xml:space="preserve"> n</w:t>
      </w:r>
      <w:r>
        <w:rPr>
          <w:sz w:val="18"/>
          <w:szCs w:val="18"/>
          <w:highlight w:val="white"/>
        </w:rPr>
        <w:t>ot forward any certification of payment form to the UNFPA finance officer to obtain payment.</w:t>
      </w:r>
      <w:r>
        <w:rPr>
          <w:sz w:val="18"/>
          <w:szCs w:val="18"/>
        </w:rPr>
        <w:t xml:space="preserve"> </w:t>
      </w:r>
    </w:p>
    <w:p w:rsidR="00C26CE5" w:rsidRDefault="00F21404">
      <w:pPr>
        <w:widowControl w:val="0"/>
        <w:spacing w:before="211" w:line="229" w:lineRule="auto"/>
        <w:ind w:left="1158" w:right="1157" w:hanging="2"/>
        <w:rPr>
          <w:sz w:val="18"/>
          <w:szCs w:val="18"/>
        </w:rPr>
      </w:pPr>
      <w:r>
        <w:rPr>
          <w:sz w:val="18"/>
          <w:szCs w:val="18"/>
        </w:rPr>
        <w:t>2</w:t>
      </w:r>
      <w:r>
        <w:rPr>
          <w:sz w:val="18"/>
          <w:szCs w:val="18"/>
          <w:highlight w:val="white"/>
        </w:rPr>
        <w:t>1. Electronically scanned copies of signed originals: Electronically scanned copies (</w:t>
      </w:r>
      <w:r>
        <w:rPr>
          <w:i/>
          <w:sz w:val="18"/>
          <w:szCs w:val="18"/>
          <w:highlight w:val="white"/>
        </w:rPr>
        <w:t xml:space="preserve">e.g. </w:t>
      </w:r>
      <w:r>
        <w:rPr>
          <w:sz w:val="18"/>
          <w:szCs w:val="18"/>
          <w:highlight w:val="white"/>
        </w:rPr>
        <w:t>“.pdf”) of the signed originals of this</w:t>
      </w:r>
      <w:r>
        <w:rPr>
          <w:sz w:val="18"/>
          <w:szCs w:val="18"/>
        </w:rPr>
        <w:t xml:space="preserve"> C</w:t>
      </w:r>
      <w:r>
        <w:rPr>
          <w:sz w:val="18"/>
          <w:szCs w:val="18"/>
          <w:highlight w:val="white"/>
        </w:rPr>
        <w:t>ontract shall have the same force and effect as the signed originals thereof.</w:t>
      </w:r>
      <w:r>
        <w:rPr>
          <w:sz w:val="18"/>
          <w:szCs w:val="18"/>
        </w:rPr>
        <w:t xml:space="preserve"> </w:t>
      </w:r>
    </w:p>
    <w:p w:rsidR="00C26CE5" w:rsidRDefault="00F21404">
      <w:pPr>
        <w:widowControl w:val="0"/>
        <w:spacing w:before="211" w:line="229" w:lineRule="auto"/>
        <w:ind w:left="1151" w:right="1128" w:firstLine="4"/>
        <w:jc w:val="both"/>
        <w:rPr>
          <w:sz w:val="18"/>
          <w:szCs w:val="18"/>
        </w:rPr>
      </w:pPr>
      <w:r>
        <w:rPr>
          <w:sz w:val="18"/>
          <w:szCs w:val="18"/>
        </w:rPr>
        <w:t>2</w:t>
      </w:r>
      <w:r>
        <w:rPr>
          <w:sz w:val="18"/>
          <w:szCs w:val="18"/>
          <w:highlight w:val="white"/>
        </w:rPr>
        <w:t>2. Audit and Investigations: Each invoice paid by UNFPA shall be subject to a post-payment audit by auditors, whether internal or</w:t>
      </w:r>
      <w:r>
        <w:rPr>
          <w:sz w:val="18"/>
          <w:szCs w:val="18"/>
        </w:rPr>
        <w:t xml:space="preserve"> e</w:t>
      </w:r>
      <w:r>
        <w:rPr>
          <w:sz w:val="18"/>
          <w:szCs w:val="18"/>
          <w:highlight w:val="white"/>
        </w:rPr>
        <w:t xml:space="preserve">xternal, of UNFPA or by other authorized and qualified agents of </w:t>
      </w:r>
      <w:r>
        <w:rPr>
          <w:sz w:val="18"/>
          <w:szCs w:val="18"/>
          <w:highlight w:val="white"/>
        </w:rPr>
        <w:lastRenderedPageBreak/>
        <w:t>UNFPA at any time during the term of the Contract and for a</w:t>
      </w:r>
      <w:r>
        <w:rPr>
          <w:sz w:val="18"/>
          <w:szCs w:val="18"/>
        </w:rPr>
        <w:t xml:space="preserve"> p</w:t>
      </w:r>
      <w:r>
        <w:rPr>
          <w:sz w:val="18"/>
          <w:szCs w:val="18"/>
          <w:highlight w:val="white"/>
        </w:rPr>
        <w:t>eriod of two (2) years following the expiration or prior termination of the Contract. The Contractor further acknowledges and</w:t>
      </w:r>
      <w:r>
        <w:rPr>
          <w:sz w:val="18"/>
          <w:szCs w:val="18"/>
        </w:rPr>
        <w:t xml:space="preserve"> a</w:t>
      </w:r>
      <w:r>
        <w:rPr>
          <w:sz w:val="18"/>
          <w:szCs w:val="18"/>
          <w:highlight w:val="white"/>
        </w:rPr>
        <w:t>grees that UNFPA may conduct investigations, at such times as determined solely by UNFPA, relating to any aspect of the Contract</w:t>
      </w:r>
      <w:r>
        <w:rPr>
          <w:sz w:val="18"/>
          <w:szCs w:val="18"/>
        </w:rPr>
        <w:t xml:space="preserve"> o</w:t>
      </w:r>
      <w:r>
        <w:rPr>
          <w:sz w:val="18"/>
          <w:szCs w:val="18"/>
          <w:highlight w:val="white"/>
        </w:rPr>
        <w:t>r the award thereof, the obligations performed under the Contract, and the operations of the Contractor relating to performance of</w:t>
      </w:r>
      <w:r>
        <w:rPr>
          <w:sz w:val="18"/>
          <w:szCs w:val="18"/>
        </w:rPr>
        <w:t xml:space="preserve"> t</w:t>
      </w:r>
      <w:r>
        <w:rPr>
          <w:sz w:val="18"/>
          <w:szCs w:val="18"/>
          <w:highlight w:val="white"/>
        </w:rPr>
        <w:t>his Contract. The right of UNFPA to conduct investigations and the Contractor’s obligation to cooperate with such investigations</w:t>
      </w:r>
      <w:r>
        <w:rPr>
          <w:sz w:val="18"/>
          <w:szCs w:val="18"/>
        </w:rPr>
        <w:t xml:space="preserve"> </w:t>
      </w:r>
      <w:r>
        <w:rPr>
          <w:sz w:val="18"/>
          <w:szCs w:val="18"/>
          <w:highlight w:val="white"/>
        </w:rPr>
        <w:t>shall not lapse upon expiration or prior termination of the Contract. The Contractor shall provide its full and timely cooperation with</w:t>
      </w:r>
      <w:r>
        <w:rPr>
          <w:sz w:val="18"/>
          <w:szCs w:val="18"/>
        </w:rPr>
        <w:t xml:space="preserve"> a</w:t>
      </w:r>
      <w:r>
        <w:rPr>
          <w:sz w:val="18"/>
          <w:szCs w:val="18"/>
          <w:highlight w:val="white"/>
        </w:rPr>
        <w:t>ny such post-payment audits or investigations. Such cooperation shall include, but shall not be limited to, the Contractor’s</w:t>
      </w:r>
      <w:r>
        <w:rPr>
          <w:sz w:val="18"/>
          <w:szCs w:val="18"/>
        </w:rPr>
        <w:t xml:space="preserve"> o</w:t>
      </w:r>
      <w:r>
        <w:rPr>
          <w:sz w:val="18"/>
          <w:szCs w:val="18"/>
          <w:highlight w:val="white"/>
        </w:rPr>
        <w:t>bligation to make available any relevant documentation for such purposes at reasonable times and on reasonable conditions. The</w:t>
      </w:r>
      <w:r>
        <w:rPr>
          <w:sz w:val="18"/>
          <w:szCs w:val="18"/>
        </w:rPr>
        <w:t xml:space="preserve"> C</w:t>
      </w:r>
      <w:r>
        <w:rPr>
          <w:sz w:val="18"/>
          <w:szCs w:val="18"/>
          <w:highlight w:val="white"/>
        </w:rPr>
        <w:t>ontractor shall require its employees, subcontractors and agents, if any, including but not limited to the Contractor’s attorneys,</w:t>
      </w:r>
      <w:r>
        <w:rPr>
          <w:sz w:val="18"/>
          <w:szCs w:val="18"/>
        </w:rPr>
        <w:t xml:space="preserve"> a</w:t>
      </w:r>
      <w:r>
        <w:rPr>
          <w:sz w:val="18"/>
          <w:szCs w:val="18"/>
          <w:highlight w:val="white"/>
        </w:rPr>
        <w:t>ccountants or other advisers, to reasonably cooperate with any post-payment audits or investigations carried out by UNFPA</w:t>
      </w:r>
      <w:r>
        <w:rPr>
          <w:sz w:val="18"/>
          <w:szCs w:val="18"/>
        </w:rPr>
        <w:t xml:space="preserve"> h</w:t>
      </w:r>
      <w:r>
        <w:rPr>
          <w:sz w:val="18"/>
          <w:szCs w:val="18"/>
          <w:highlight w:val="white"/>
        </w:rPr>
        <w:t>ereunder. UNFPA shall be entitled to a refund from the Contractor for any amounts shown by such audits or investigations to have</w:t>
      </w:r>
      <w:r>
        <w:rPr>
          <w:sz w:val="18"/>
          <w:szCs w:val="18"/>
        </w:rPr>
        <w:t xml:space="preserve"> b</w:t>
      </w:r>
      <w:r>
        <w:rPr>
          <w:sz w:val="18"/>
          <w:szCs w:val="18"/>
          <w:highlight w:val="white"/>
        </w:rPr>
        <w:t>een paid by UNFPA or used by the Contractor other than in accordance with the terms and conditions of the Contract, including for</w:t>
      </w:r>
      <w:r>
        <w:rPr>
          <w:sz w:val="18"/>
          <w:szCs w:val="18"/>
        </w:rPr>
        <w:t xml:space="preserve"> a</w:t>
      </w:r>
      <w:r>
        <w:rPr>
          <w:sz w:val="18"/>
          <w:szCs w:val="18"/>
          <w:highlight w:val="white"/>
        </w:rPr>
        <w:t>ny amounts paid by UNFPA or used by the Contractor as a result of the Contractor or any of its employees, subcontractors and</w:t>
      </w:r>
      <w:r>
        <w:rPr>
          <w:sz w:val="18"/>
          <w:szCs w:val="18"/>
        </w:rPr>
        <w:t xml:space="preserve"> a</w:t>
      </w:r>
      <w:r>
        <w:rPr>
          <w:sz w:val="18"/>
          <w:szCs w:val="18"/>
          <w:highlight w:val="white"/>
        </w:rPr>
        <w:t>gents having engaged in any corrupt, fraudulent, collusive, coercive, obstructive or unethical practice (as such terms are defined in</w:t>
      </w:r>
      <w:r>
        <w:rPr>
          <w:sz w:val="18"/>
          <w:szCs w:val="18"/>
        </w:rPr>
        <w:t xml:space="preserve"> A</w:t>
      </w:r>
      <w:r>
        <w:rPr>
          <w:sz w:val="18"/>
          <w:szCs w:val="18"/>
          <w:highlight w:val="white"/>
        </w:rPr>
        <w:t>rticle 2). Such amount may be deducted by UNFPA from any payment due to the Contractor under the Contract.</w:t>
      </w:r>
      <w:r>
        <w:rPr>
          <w:sz w:val="18"/>
          <w:szCs w:val="18"/>
        </w:rPr>
        <w:t xml:space="preserve"> </w:t>
      </w:r>
    </w:p>
    <w:p w:rsidR="00C26CE5" w:rsidRDefault="00F21404">
      <w:pPr>
        <w:widowControl w:val="0"/>
        <w:spacing w:before="211" w:line="229" w:lineRule="auto"/>
        <w:ind w:left="1153" w:right="1140" w:firstLine="2"/>
        <w:jc w:val="both"/>
        <w:rPr>
          <w:sz w:val="18"/>
          <w:szCs w:val="18"/>
        </w:rPr>
      </w:pPr>
      <w:r>
        <w:rPr>
          <w:sz w:val="18"/>
          <w:szCs w:val="18"/>
        </w:rPr>
        <w:t>2</w:t>
      </w:r>
      <w:r>
        <w:rPr>
          <w:sz w:val="18"/>
          <w:szCs w:val="18"/>
          <w:highlight w:val="white"/>
        </w:rPr>
        <w:t>3. Child Labour: The Contractor represents and warrants that it is not engaged in any practice inconsistent with the rights set forth</w:t>
      </w:r>
      <w:r>
        <w:rPr>
          <w:sz w:val="18"/>
          <w:szCs w:val="18"/>
        </w:rPr>
        <w:t xml:space="preserve"> i</w:t>
      </w:r>
      <w:r>
        <w:rPr>
          <w:sz w:val="18"/>
          <w:szCs w:val="18"/>
          <w:highlight w:val="white"/>
        </w:rPr>
        <w:t xml:space="preserve">n the Convention on the Rights of the Child, including Article 32 thereof, which, </w:t>
      </w:r>
      <w:r>
        <w:rPr>
          <w:i/>
          <w:sz w:val="18"/>
          <w:szCs w:val="18"/>
          <w:highlight w:val="white"/>
        </w:rPr>
        <w:t>inter alia</w:t>
      </w:r>
      <w:r>
        <w:rPr>
          <w:sz w:val="18"/>
          <w:szCs w:val="18"/>
          <w:highlight w:val="white"/>
        </w:rPr>
        <w:t>, requires that a child shall be protected</w:t>
      </w:r>
      <w:r>
        <w:rPr>
          <w:sz w:val="18"/>
          <w:szCs w:val="18"/>
        </w:rPr>
        <w:t xml:space="preserve"> f</w:t>
      </w:r>
      <w:r>
        <w:rPr>
          <w:sz w:val="18"/>
          <w:szCs w:val="18"/>
          <w:highlight w:val="white"/>
        </w:rPr>
        <w:t>rom performing any work that is likely to be hazardous or to interfere with the child’s education, or to be harmful to the child’s</w:t>
      </w:r>
      <w:r>
        <w:rPr>
          <w:sz w:val="18"/>
          <w:szCs w:val="18"/>
        </w:rPr>
        <w:t xml:space="preserve"> h</w:t>
      </w:r>
      <w:r>
        <w:rPr>
          <w:sz w:val="18"/>
          <w:szCs w:val="18"/>
          <w:highlight w:val="white"/>
        </w:rPr>
        <w:t>ealth or physical, mental, spiritual, moral, or social development.</w:t>
      </w:r>
      <w:r>
        <w:rPr>
          <w:sz w:val="18"/>
          <w:szCs w:val="18"/>
        </w:rPr>
        <w:t xml:space="preserve"> </w:t>
      </w:r>
    </w:p>
    <w:p w:rsidR="00C26CE5" w:rsidRDefault="00F21404">
      <w:pPr>
        <w:widowControl w:val="0"/>
        <w:spacing w:before="211" w:line="229" w:lineRule="auto"/>
        <w:ind w:left="1152" w:right="1145" w:firstLine="2"/>
        <w:jc w:val="both"/>
        <w:rPr>
          <w:b/>
          <w:sz w:val="22"/>
          <w:szCs w:val="22"/>
        </w:rPr>
      </w:pPr>
      <w:r>
        <w:rPr>
          <w:sz w:val="18"/>
          <w:szCs w:val="18"/>
        </w:rPr>
        <w:t>2</w:t>
      </w:r>
      <w:r>
        <w:rPr>
          <w:sz w:val="18"/>
          <w:szCs w:val="18"/>
          <w:highlight w:val="white"/>
        </w:rPr>
        <w:t>4. UN Security Council/No Support to Terrorism: The Contractor agrees to apply the highest reasonable standard of diligence to</w:t>
      </w:r>
      <w:r>
        <w:rPr>
          <w:sz w:val="18"/>
          <w:szCs w:val="18"/>
        </w:rPr>
        <w:t xml:space="preserve"> e</w:t>
      </w:r>
      <w:r>
        <w:rPr>
          <w:sz w:val="18"/>
          <w:szCs w:val="18"/>
          <w:highlight w:val="white"/>
        </w:rPr>
        <w:t>nsure that cash, supplies and equipment transferred by UNFPA to the Contractor: (a) are not used to provide support to individuals</w:t>
      </w:r>
      <w:r>
        <w:rPr>
          <w:sz w:val="18"/>
          <w:szCs w:val="18"/>
        </w:rPr>
        <w:t xml:space="preserve"> o</w:t>
      </w:r>
      <w:r>
        <w:rPr>
          <w:sz w:val="18"/>
          <w:szCs w:val="18"/>
          <w:highlight w:val="white"/>
        </w:rPr>
        <w:t>r entities associated with terrorism; (b) are not transferred to any individual or entity on the Consolidated United Nations Security</w:t>
      </w:r>
      <w:r>
        <w:rPr>
          <w:sz w:val="18"/>
          <w:szCs w:val="18"/>
        </w:rPr>
        <w:t xml:space="preserve"> C</w:t>
      </w:r>
      <w:r>
        <w:rPr>
          <w:sz w:val="18"/>
          <w:szCs w:val="18"/>
          <w:highlight w:val="white"/>
        </w:rPr>
        <w:t>ouncil Sanctions List, available at https://www.un.org/sc/suborg/en/sanctions/un-sc-consolidated-list (or such other URL as the</w:t>
      </w:r>
      <w:r>
        <w:rPr>
          <w:sz w:val="18"/>
          <w:szCs w:val="18"/>
        </w:rPr>
        <w:t xml:space="preserve"> U</w:t>
      </w:r>
      <w:r>
        <w:rPr>
          <w:sz w:val="18"/>
          <w:szCs w:val="18"/>
          <w:highlight w:val="white"/>
        </w:rPr>
        <w:t>nited Nations may from time to time decide)</w:t>
      </w:r>
      <w:r>
        <w:rPr>
          <w:color w:val="000080"/>
          <w:sz w:val="18"/>
          <w:szCs w:val="18"/>
          <w:highlight w:val="white"/>
        </w:rPr>
        <w:t xml:space="preserve">; </w:t>
      </w:r>
      <w:r>
        <w:rPr>
          <w:sz w:val="18"/>
          <w:szCs w:val="18"/>
          <w:highlight w:val="white"/>
        </w:rPr>
        <w:t>and (c) are not used for the purpose of any payment to persons or entities, or for any</w:t>
      </w:r>
      <w:r>
        <w:rPr>
          <w:sz w:val="18"/>
          <w:szCs w:val="18"/>
        </w:rPr>
        <w:t xml:space="preserve"> i</w:t>
      </w:r>
      <w:r>
        <w:rPr>
          <w:sz w:val="18"/>
          <w:szCs w:val="18"/>
          <w:highlight w:val="white"/>
        </w:rPr>
        <w:t>mport or export of goods, if such payment, import or export is prohibited by a resolution of the United Nations Security Council</w:t>
      </w:r>
      <w:r>
        <w:rPr>
          <w:sz w:val="18"/>
          <w:szCs w:val="18"/>
        </w:rPr>
        <w:t xml:space="preserve"> t</w:t>
      </w:r>
      <w:r>
        <w:rPr>
          <w:sz w:val="18"/>
          <w:szCs w:val="18"/>
          <w:highlight w:val="white"/>
        </w:rPr>
        <w:t>aken under Chapter VII of the Charter of the United Nations.</w:t>
      </w:r>
      <w:r>
        <w:rPr>
          <w:sz w:val="18"/>
          <w:szCs w:val="18"/>
        </w:rPr>
        <w:t xml:space="preserve"> </w:t>
      </w:r>
    </w:p>
    <w:p w:rsidR="00C26CE5" w:rsidRDefault="00C26CE5">
      <w:pPr>
        <w:shd w:val="clear" w:color="auto" w:fill="FFFFFF"/>
        <w:rPr>
          <w:sz w:val="16"/>
          <w:szCs w:val="16"/>
        </w:rPr>
      </w:pPr>
    </w:p>
    <w:sectPr w:rsidR="00C26CE5">
      <w:headerReference w:type="default" r:id="rId9"/>
      <w:footerReference w:type="default" r:id="rId10"/>
      <w:pgSz w:w="11906" w:h="16838"/>
      <w:pgMar w:top="547" w:right="1152" w:bottom="763"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0B" w:rsidRDefault="007E4C0B">
      <w:r>
        <w:separator/>
      </w:r>
    </w:p>
  </w:endnote>
  <w:endnote w:type="continuationSeparator" w:id="0">
    <w:p w:rsidR="007E4C0B" w:rsidRDefault="007E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E5" w:rsidRDefault="00F21404">
    <w:pPr>
      <w:pBdr>
        <w:top w:val="nil"/>
        <w:left w:val="nil"/>
        <w:bottom w:val="nil"/>
        <w:right w:val="nil"/>
        <w:between w:val="nil"/>
      </w:pBdr>
      <w:tabs>
        <w:tab w:val="center" w:pos="4320"/>
        <w:tab w:val="right" w:pos="864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31472B">
      <w:rPr>
        <w:b/>
        <w:noProof/>
        <w:color w:val="000000"/>
      </w:rPr>
      <w:t>11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31472B">
      <w:rPr>
        <w:b/>
        <w:noProof/>
        <w:color w:val="000000"/>
      </w:rPr>
      <w:t>11</w:t>
    </w:r>
    <w:r>
      <w:rPr>
        <w:b/>
        <w:color w:val="000000"/>
      </w:rPr>
      <w:fldChar w:fldCharType="end"/>
    </w:r>
  </w:p>
  <w:p w:rsidR="00C26CE5" w:rsidRDefault="00C26CE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0B" w:rsidRDefault="007E4C0B">
      <w:r>
        <w:separator/>
      </w:r>
    </w:p>
  </w:footnote>
  <w:footnote w:type="continuationSeparator" w:id="0">
    <w:p w:rsidR="007E4C0B" w:rsidRDefault="007E4C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E5" w:rsidRDefault="00F21404">
    <w:pPr>
      <w:pBdr>
        <w:top w:val="nil"/>
        <w:left w:val="nil"/>
        <w:bottom w:val="nil"/>
        <w:right w:val="nil"/>
        <w:between w:val="nil"/>
      </w:pBdr>
      <w:tabs>
        <w:tab w:val="center" w:pos="4320"/>
        <w:tab w:val="right" w:pos="8640"/>
      </w:tabs>
      <w:rPr>
        <w:color w:val="000000"/>
      </w:rPr>
    </w:pPr>
    <w:r>
      <w:rPr>
        <w:noProof/>
        <w:lang w:val="en-US"/>
      </w:rPr>
      <w:drawing>
        <wp:anchor distT="0" distB="0" distL="114300" distR="114300" simplePos="0" relativeHeight="251658240" behindDoc="0" locked="0" layoutInCell="1" hidden="0" allowOverlap="1">
          <wp:simplePos x="0" y="0"/>
          <wp:positionH relativeFrom="column">
            <wp:posOffset>106681</wp:posOffset>
          </wp:positionH>
          <wp:positionV relativeFrom="paragraph">
            <wp:posOffset>-243839</wp:posOffset>
          </wp:positionV>
          <wp:extent cx="1079500" cy="4953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500" cy="495300"/>
                  </a:xfrm>
                  <a:prstGeom prst="rect">
                    <a:avLst/>
                  </a:prstGeom>
                  <a:ln/>
                </pic:spPr>
              </pic:pic>
            </a:graphicData>
          </a:graphic>
        </wp:anchor>
      </w:drawing>
    </w:r>
  </w:p>
  <w:p w:rsidR="00C26CE5" w:rsidRDefault="00C26CE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3DE"/>
    <w:multiLevelType w:val="multilevel"/>
    <w:tmpl w:val="A6D269F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0FAE49B8"/>
    <w:multiLevelType w:val="multilevel"/>
    <w:tmpl w:val="B9F8E8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274128F"/>
    <w:multiLevelType w:val="multilevel"/>
    <w:tmpl w:val="7BE20FDE"/>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abstractNum w:abstractNumId="3" w15:restartNumberingAfterBreak="0">
    <w:nsid w:val="13BA777B"/>
    <w:multiLevelType w:val="multilevel"/>
    <w:tmpl w:val="077A11BE"/>
    <w:lvl w:ilvl="0">
      <w:start w:val="1"/>
      <w:numFmt w:val="bullet"/>
      <w:lvlText w:val="o"/>
      <w:lvlJc w:val="left"/>
      <w:pPr>
        <w:ind w:left="400" w:hanging="360"/>
      </w:pPr>
      <w:rPr>
        <w:rFonts w:ascii="Courier New" w:eastAsia="Courier New" w:hAnsi="Courier New" w:cs="Courier New"/>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E5"/>
    <w:rsid w:val="000E7DCD"/>
    <w:rsid w:val="000F0A6D"/>
    <w:rsid w:val="0031472B"/>
    <w:rsid w:val="00317417"/>
    <w:rsid w:val="0062710F"/>
    <w:rsid w:val="007E4C0B"/>
    <w:rsid w:val="00C26CE5"/>
    <w:rsid w:val="00DF778A"/>
    <w:rsid w:val="00F2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E086"/>
  <w15:docId w15:val="{EEBD62D8-3B06-48EB-AFC5-B418355F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tabs>
        <w:tab w:val="left" w:pos="-720"/>
      </w:tabs>
      <w:jc w:val="both"/>
      <w:outlineLvl w:val="0"/>
    </w:pPr>
    <w:rPr>
      <w:rFonts w:ascii="Palatino" w:eastAsia="Palatino" w:hAnsi="Palatino" w:cs="Palatino"/>
      <w:b/>
      <w:sz w:val="22"/>
      <w:szCs w:val="22"/>
    </w:rPr>
  </w:style>
  <w:style w:type="paragraph" w:styleId="Heading2">
    <w:name w:val="heading 2"/>
    <w:basedOn w:val="Normal"/>
    <w:next w:val="Normal"/>
    <w:pPr>
      <w:keepNext/>
      <w:widowControl w:val="0"/>
      <w:tabs>
        <w:tab w:val="left" w:pos="-720"/>
      </w:tabs>
      <w:jc w:val="center"/>
      <w:outlineLvl w:val="1"/>
    </w:pPr>
    <w:rPr>
      <w:rFonts w:ascii="Palatino" w:eastAsia="Palatino" w:hAnsi="Palatino" w:cs="Palatino"/>
      <w:b/>
      <w:sz w:val="20"/>
      <w:szCs w:val="20"/>
    </w:rPr>
  </w:style>
  <w:style w:type="paragraph" w:styleId="Heading3">
    <w:name w:val="heading 3"/>
    <w:basedOn w:val="Normal"/>
    <w:next w:val="Normal"/>
    <w:pPr>
      <w:keepNext/>
      <w:tabs>
        <w:tab w:val="left" w:pos="-720"/>
      </w:tabs>
      <w:spacing w:before="109" w:after="54"/>
      <w:outlineLvl w:val="2"/>
    </w:pPr>
    <w:rPr>
      <w:rFonts w:ascii="Palatino" w:eastAsia="Palatino" w:hAnsi="Palatino" w:cs="Palatino"/>
      <w:b/>
      <w:sz w:val="22"/>
      <w:szCs w:val="22"/>
    </w:rPr>
  </w:style>
  <w:style w:type="paragraph" w:styleId="Heading4">
    <w:name w:val="heading 4"/>
    <w:basedOn w:val="Normal"/>
    <w:next w:val="Normal"/>
    <w:pPr>
      <w:keepNext/>
      <w:jc w:val="right"/>
      <w:outlineLvl w:val="3"/>
    </w:pPr>
    <w:rPr>
      <w:rFonts w:ascii="Palatino" w:eastAsia="Palatino" w:hAnsi="Palatino" w:cs="Palatino"/>
      <w:b/>
      <w:sz w:val="22"/>
      <w:szCs w:val="22"/>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F778A"/>
    <w:pPr>
      <w:spacing w:before="100" w:beforeAutospacing="1" w:after="100" w:afterAutospacing="1"/>
    </w:pPr>
    <w:rPr>
      <w:lang w:val="en-US"/>
    </w:rPr>
  </w:style>
  <w:style w:type="character" w:styleId="Hyperlink">
    <w:name w:val="Hyperlink"/>
    <w:basedOn w:val="DefaultParagraphFont"/>
    <w:uiPriority w:val="99"/>
    <w:semiHidden/>
    <w:unhideWhenUsed/>
    <w:rsid w:val="00DF7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2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g-recruitment@unf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GsWgboXk0nhW0Og1N5exsm79Yg==">CgMxLjA4AHIhMWdSeDNwMFU2UmNuZi14dG1YajRzMUQyUmluUG5kZS04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6863</Words>
  <Characters>39121</Characters>
  <Application>Microsoft Office Word</Application>
  <DocSecurity>0</DocSecurity>
  <Lines>326</Lines>
  <Paragraphs>91</Paragraphs>
  <ScaleCrop>false</ScaleCrop>
  <Company/>
  <LinksUpToDate>false</LinksUpToDate>
  <CharactersWithSpaces>45893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Lynette Migile</cp:lastModifiedBy>
  <cp:revision>7</cp:revision>
  <dcterms:created xsi:type="dcterms:W3CDTF">2024-02-12T05:18:00Z</dcterms:created>
  <dcterms:modified xsi:type="dcterms:W3CDTF">2024-02-12T06:24:00Z</dcterms:modified>
</cp:coreProperties>
</file>